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27082" w14:textId="08F3A8F7" w:rsidR="007D0E41" w:rsidRPr="009812A6" w:rsidRDefault="007D0E41" w:rsidP="00FE5DB3">
      <w:pPr>
        <w:rPr>
          <w:rFonts w:cstheme="minorHAnsi"/>
          <w:b/>
          <w:sz w:val="24"/>
          <w:szCs w:val="24"/>
        </w:rPr>
      </w:pPr>
      <w:r w:rsidRPr="009812A6">
        <w:rPr>
          <w:rFonts w:cstheme="minorHAnsi"/>
          <w:b/>
          <w:sz w:val="24"/>
          <w:szCs w:val="24"/>
        </w:rPr>
        <w:t>H</w:t>
      </w:r>
      <w:r w:rsidR="00305698" w:rsidRPr="009812A6">
        <w:rPr>
          <w:rFonts w:cstheme="minorHAnsi"/>
          <w:b/>
          <w:sz w:val="24"/>
          <w:szCs w:val="24"/>
        </w:rPr>
        <w:t>anke</w:t>
      </w:r>
      <w:r w:rsidR="006D10C8" w:rsidRPr="009812A6">
        <w:rPr>
          <w:rFonts w:cstheme="minorHAnsi"/>
          <w:b/>
          <w:sz w:val="24"/>
          <w:szCs w:val="24"/>
        </w:rPr>
        <w:t xml:space="preserve"> „ </w:t>
      </w:r>
      <w:bookmarkStart w:id="0" w:name="_Hlk53127615"/>
      <w:r w:rsidR="00CB5297" w:rsidRPr="009812A6">
        <w:rPr>
          <w:rFonts w:cstheme="minorHAnsi"/>
          <w:b/>
          <w:sz w:val="24"/>
          <w:szCs w:val="24"/>
        </w:rPr>
        <w:t>Sõtke jõe suudme puhastamine</w:t>
      </w:r>
      <w:r w:rsidR="00F36891" w:rsidRPr="009812A6">
        <w:rPr>
          <w:rFonts w:cstheme="minorHAnsi"/>
          <w:b/>
          <w:sz w:val="24"/>
          <w:szCs w:val="24"/>
        </w:rPr>
        <w:t xml:space="preserve"> ja muuli korrastamine</w:t>
      </w:r>
      <w:bookmarkEnd w:id="0"/>
      <w:r w:rsidR="00800AAB" w:rsidRPr="009812A6">
        <w:rPr>
          <w:rFonts w:cstheme="minorHAnsi"/>
          <w:b/>
          <w:sz w:val="24"/>
          <w:szCs w:val="24"/>
        </w:rPr>
        <w:t>“</w:t>
      </w:r>
    </w:p>
    <w:p w14:paraId="010325F7" w14:textId="77777777" w:rsidR="00657BC6" w:rsidRPr="009812A6" w:rsidRDefault="00657BC6" w:rsidP="00FE5DB3">
      <w:pPr>
        <w:rPr>
          <w:rFonts w:cstheme="minorHAnsi"/>
          <w:b/>
          <w:sz w:val="20"/>
          <w:szCs w:val="20"/>
        </w:rPr>
      </w:pPr>
    </w:p>
    <w:p w14:paraId="135FAA3A" w14:textId="2E0E497A" w:rsidR="00546178" w:rsidRPr="009812A6" w:rsidRDefault="006D10C8" w:rsidP="00B14285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HANKIJA: </w:t>
      </w:r>
      <w:r w:rsidR="007D0E41" w:rsidRPr="009812A6">
        <w:rPr>
          <w:rFonts w:cstheme="minorHAnsi"/>
          <w:sz w:val="20"/>
          <w:szCs w:val="20"/>
        </w:rPr>
        <w:tab/>
      </w:r>
      <w:r w:rsidR="00A640D2" w:rsidRPr="009812A6">
        <w:rPr>
          <w:rFonts w:cstheme="minorHAnsi"/>
          <w:sz w:val="20"/>
          <w:szCs w:val="20"/>
        </w:rPr>
        <w:tab/>
      </w:r>
      <w:r w:rsidRPr="009812A6">
        <w:rPr>
          <w:rFonts w:cstheme="minorHAnsi"/>
          <w:sz w:val="20"/>
          <w:szCs w:val="20"/>
        </w:rPr>
        <w:t>AS Si</w:t>
      </w:r>
      <w:r w:rsidR="00E15680" w:rsidRPr="009812A6">
        <w:rPr>
          <w:rFonts w:cstheme="minorHAnsi"/>
          <w:sz w:val="20"/>
          <w:szCs w:val="20"/>
        </w:rPr>
        <w:t xml:space="preserve">llamäe-Veevärk </w:t>
      </w:r>
    </w:p>
    <w:p w14:paraId="5812317C" w14:textId="63F8BBCC" w:rsidR="00906481" w:rsidRPr="009812A6" w:rsidRDefault="0069155F" w:rsidP="000514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EELDATAV </w:t>
      </w:r>
      <w:r w:rsidR="00C65AB1" w:rsidRPr="009812A6">
        <w:rPr>
          <w:rFonts w:cstheme="minorHAnsi"/>
          <w:sz w:val="20"/>
          <w:szCs w:val="20"/>
        </w:rPr>
        <w:t>MAKSUMUS</w:t>
      </w:r>
      <w:r w:rsidR="00877C07" w:rsidRPr="009812A6">
        <w:rPr>
          <w:rFonts w:cstheme="minorHAnsi"/>
          <w:sz w:val="20"/>
          <w:szCs w:val="20"/>
        </w:rPr>
        <w:t>:</w:t>
      </w:r>
      <w:r w:rsidR="0005149B" w:rsidRPr="009812A6">
        <w:rPr>
          <w:rFonts w:cstheme="minorHAnsi"/>
          <w:sz w:val="20"/>
          <w:szCs w:val="20"/>
        </w:rPr>
        <w:tab/>
      </w:r>
      <w:r w:rsidR="00F36891" w:rsidRPr="009812A6">
        <w:rPr>
          <w:rFonts w:cstheme="minorHAnsi"/>
          <w:sz w:val="20"/>
          <w:szCs w:val="20"/>
        </w:rPr>
        <w:t>12</w:t>
      </w:r>
      <w:r w:rsidR="00A2507C" w:rsidRPr="009812A6">
        <w:rPr>
          <w:rFonts w:cstheme="minorHAnsi"/>
          <w:sz w:val="20"/>
          <w:szCs w:val="20"/>
        </w:rPr>
        <w:t xml:space="preserve"> </w:t>
      </w:r>
      <w:r w:rsidR="00457393" w:rsidRPr="009812A6">
        <w:rPr>
          <w:rFonts w:cstheme="minorHAnsi"/>
          <w:sz w:val="20"/>
          <w:szCs w:val="20"/>
        </w:rPr>
        <w:t>0</w:t>
      </w:r>
      <w:r w:rsidR="00A2507C" w:rsidRPr="009812A6">
        <w:rPr>
          <w:rFonts w:cstheme="minorHAnsi"/>
          <w:sz w:val="20"/>
          <w:szCs w:val="20"/>
        </w:rPr>
        <w:t>00 eurot</w:t>
      </w:r>
      <w:r w:rsidR="00906481" w:rsidRPr="009812A6">
        <w:rPr>
          <w:rFonts w:cstheme="minorHAnsi"/>
          <w:sz w:val="20"/>
          <w:szCs w:val="20"/>
        </w:rPr>
        <w:t xml:space="preserve"> käibemaks</w:t>
      </w:r>
      <w:r w:rsidR="00525F12" w:rsidRPr="009812A6">
        <w:rPr>
          <w:rFonts w:cstheme="minorHAnsi"/>
          <w:sz w:val="20"/>
          <w:szCs w:val="20"/>
        </w:rPr>
        <w:t>uta</w:t>
      </w:r>
    </w:p>
    <w:p w14:paraId="4D0147A6" w14:textId="1F839AD9" w:rsidR="008A4DB6" w:rsidRPr="009812A6" w:rsidRDefault="00B14285" w:rsidP="00E2243E">
      <w:pPr>
        <w:spacing w:line="240" w:lineRule="auto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PAKKUMUSTE AVAMINE: </w:t>
      </w:r>
      <w:r w:rsidR="0005149B" w:rsidRPr="009812A6">
        <w:rPr>
          <w:rFonts w:cstheme="minorHAnsi"/>
          <w:sz w:val="20"/>
          <w:szCs w:val="20"/>
        </w:rPr>
        <w:tab/>
      </w:r>
      <w:r w:rsidR="00E37D3A" w:rsidRPr="009812A6">
        <w:rPr>
          <w:rFonts w:cstheme="minorHAnsi"/>
          <w:sz w:val="20"/>
          <w:szCs w:val="20"/>
        </w:rPr>
        <w:t>21.</w:t>
      </w:r>
      <w:r w:rsidR="00F36891" w:rsidRPr="009812A6">
        <w:rPr>
          <w:rFonts w:cstheme="minorHAnsi"/>
          <w:sz w:val="20"/>
          <w:szCs w:val="20"/>
        </w:rPr>
        <w:t>10</w:t>
      </w:r>
      <w:r w:rsidR="0063364E" w:rsidRPr="009812A6">
        <w:rPr>
          <w:rFonts w:cstheme="minorHAnsi"/>
          <w:sz w:val="20"/>
          <w:szCs w:val="20"/>
        </w:rPr>
        <w:t>.2020 kell 1</w:t>
      </w:r>
      <w:r w:rsidR="00AC2432" w:rsidRPr="009812A6">
        <w:rPr>
          <w:rFonts w:cstheme="minorHAnsi"/>
          <w:sz w:val="20"/>
          <w:szCs w:val="20"/>
        </w:rPr>
        <w:t>4</w:t>
      </w:r>
      <w:r w:rsidR="0063364E" w:rsidRPr="009812A6">
        <w:rPr>
          <w:rFonts w:cstheme="minorHAnsi"/>
          <w:sz w:val="20"/>
          <w:szCs w:val="20"/>
        </w:rPr>
        <w:t>:00</w:t>
      </w:r>
    </w:p>
    <w:p w14:paraId="452690D5" w14:textId="77777777" w:rsidR="00906481" w:rsidRPr="009812A6" w:rsidRDefault="00906481" w:rsidP="00E2243E">
      <w:pPr>
        <w:spacing w:line="240" w:lineRule="auto"/>
        <w:rPr>
          <w:rFonts w:cstheme="minorHAnsi"/>
          <w:sz w:val="20"/>
          <w:szCs w:val="20"/>
        </w:rPr>
      </w:pPr>
    </w:p>
    <w:p w14:paraId="738F19F0" w14:textId="77777777" w:rsidR="006A73A3" w:rsidRPr="009812A6" w:rsidRDefault="006A73A3" w:rsidP="006A73A3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53E2EEDE" w14:textId="77777777" w:rsidR="00582AA2" w:rsidRPr="009812A6" w:rsidRDefault="00B73A8C" w:rsidP="00582AA2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EESMÄRK</w:t>
      </w:r>
      <w:r w:rsidR="006D7607" w:rsidRPr="009812A6">
        <w:rPr>
          <w:rFonts w:cstheme="minorHAnsi"/>
          <w:sz w:val="20"/>
          <w:szCs w:val="20"/>
        </w:rPr>
        <w:t xml:space="preserve">: </w:t>
      </w:r>
    </w:p>
    <w:p w14:paraId="43F29D08" w14:textId="50397E12" w:rsidR="0005149B" w:rsidRPr="009812A6" w:rsidRDefault="00525F12" w:rsidP="00B14285">
      <w:pPr>
        <w:spacing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Sõtke jõe suudme puhastamine erinevatest setetest</w:t>
      </w:r>
      <w:r w:rsidR="00525D89">
        <w:rPr>
          <w:rFonts w:cstheme="minorHAnsi"/>
          <w:sz w:val="20"/>
          <w:szCs w:val="20"/>
        </w:rPr>
        <w:t xml:space="preserve"> </w:t>
      </w:r>
      <w:r w:rsidRPr="009812A6">
        <w:rPr>
          <w:rFonts w:cstheme="minorHAnsi"/>
          <w:sz w:val="20"/>
          <w:szCs w:val="20"/>
        </w:rPr>
        <w:t>ja muuli korrastamine</w:t>
      </w:r>
      <w:r w:rsidR="00F66866" w:rsidRPr="009812A6">
        <w:rPr>
          <w:rFonts w:cstheme="minorHAnsi"/>
          <w:sz w:val="20"/>
          <w:szCs w:val="20"/>
        </w:rPr>
        <w:t xml:space="preserve"> (edaspidi nimetatud Töö</w:t>
      </w:r>
      <w:r w:rsidR="00122D88" w:rsidRPr="009812A6">
        <w:rPr>
          <w:rFonts w:cstheme="minorHAnsi"/>
          <w:sz w:val="20"/>
          <w:szCs w:val="20"/>
        </w:rPr>
        <w:t>d</w:t>
      </w:r>
      <w:r w:rsidR="00F66866" w:rsidRPr="009812A6">
        <w:rPr>
          <w:rFonts w:cstheme="minorHAnsi"/>
          <w:sz w:val="20"/>
          <w:szCs w:val="20"/>
        </w:rPr>
        <w:t>)</w:t>
      </w:r>
    </w:p>
    <w:p w14:paraId="4D7F0257" w14:textId="10898A13" w:rsidR="00DD35C5" w:rsidRPr="009812A6" w:rsidRDefault="00D21E88" w:rsidP="00C27EE5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TELLIJA TINGIMUSED</w:t>
      </w:r>
      <w:r w:rsidR="00FF71A1" w:rsidRPr="009812A6">
        <w:rPr>
          <w:rFonts w:cstheme="minorHAnsi"/>
          <w:sz w:val="20"/>
          <w:szCs w:val="20"/>
        </w:rPr>
        <w:t>:</w:t>
      </w:r>
      <w:r w:rsidR="00637ABF" w:rsidRPr="009812A6">
        <w:rPr>
          <w:rFonts w:cstheme="minorHAnsi"/>
          <w:sz w:val="20"/>
          <w:szCs w:val="20"/>
        </w:rPr>
        <w:t xml:space="preserve"> </w:t>
      </w:r>
    </w:p>
    <w:p w14:paraId="1C89938E" w14:textId="2710BB44" w:rsidR="002D10BB" w:rsidRDefault="00D21E88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Sõtke jõe suudme puhastamine setetest (liiv, kivid jm) ja muuli olukorra parandamine.</w:t>
      </w:r>
    </w:p>
    <w:p w14:paraId="47ECDC65" w14:textId="7BE96CDE" w:rsidR="00D21E88" w:rsidRDefault="00A40836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Sõtke jõe suue</w:t>
      </w:r>
      <w:r w:rsidR="00763391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tuleb</w:t>
      </w:r>
      <w:r w:rsidR="00763391">
        <w:rPr>
          <w:rFonts w:cstheme="minorHAnsi"/>
          <w:sz w:val="20"/>
          <w:szCs w:val="20"/>
        </w:rPr>
        <w:t xml:space="preserve"> süvendada, et eemaldada sinna </w:t>
      </w:r>
      <w:r w:rsidR="00C3602A">
        <w:rPr>
          <w:rFonts w:cstheme="minorHAnsi"/>
          <w:sz w:val="20"/>
          <w:szCs w:val="20"/>
        </w:rPr>
        <w:t>aegade jooksul</w:t>
      </w:r>
      <w:r w:rsidR="00763391">
        <w:rPr>
          <w:rFonts w:cstheme="minorHAnsi"/>
          <w:sz w:val="20"/>
          <w:szCs w:val="20"/>
        </w:rPr>
        <w:t xml:space="preserve"> k</w:t>
      </w:r>
      <w:r w:rsidR="00C3602A">
        <w:rPr>
          <w:rFonts w:cstheme="minorHAnsi"/>
          <w:sz w:val="20"/>
          <w:szCs w:val="20"/>
        </w:rPr>
        <w:t>ogunenud</w:t>
      </w:r>
      <w:r w:rsidR="00763391">
        <w:rPr>
          <w:rFonts w:cstheme="minorHAnsi"/>
          <w:sz w:val="20"/>
          <w:szCs w:val="20"/>
        </w:rPr>
        <w:t xml:space="preserve"> üleliig</w:t>
      </w:r>
      <w:r w:rsidR="00C3602A">
        <w:rPr>
          <w:rFonts w:cstheme="minorHAnsi"/>
          <w:sz w:val="20"/>
          <w:szCs w:val="20"/>
        </w:rPr>
        <w:t>ne</w:t>
      </w:r>
      <w:r w:rsidR="00763391">
        <w:rPr>
          <w:rFonts w:cstheme="minorHAnsi"/>
          <w:sz w:val="20"/>
          <w:szCs w:val="20"/>
        </w:rPr>
        <w:t xml:space="preserve"> set</w:t>
      </w:r>
      <w:r w:rsidR="00C3602A">
        <w:rPr>
          <w:rFonts w:cstheme="minorHAnsi"/>
          <w:sz w:val="20"/>
          <w:szCs w:val="20"/>
        </w:rPr>
        <w:t>e</w:t>
      </w:r>
      <w:r w:rsidR="00763391">
        <w:rPr>
          <w:rFonts w:cstheme="minorHAnsi"/>
          <w:sz w:val="20"/>
          <w:szCs w:val="20"/>
        </w:rPr>
        <w:t>.</w:t>
      </w:r>
    </w:p>
    <w:p w14:paraId="45027A42" w14:textId="4406DA3D" w:rsidR="00E411CB" w:rsidRDefault="00E411CB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Süvenduspinnas ja muud tööde käigus kogunenud setted tuleb utiliseerida.</w:t>
      </w:r>
    </w:p>
    <w:p w14:paraId="55EF2ECD" w14:textId="2130F6DD" w:rsidR="00E411CB" w:rsidRDefault="0029628B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</w:t>
      </w:r>
      <w:r w:rsidR="00E411CB">
        <w:rPr>
          <w:rFonts w:cstheme="minorHAnsi"/>
          <w:sz w:val="20"/>
          <w:szCs w:val="20"/>
        </w:rPr>
        <w:t xml:space="preserve">uul tuleb parendada: </w:t>
      </w:r>
      <w:r>
        <w:rPr>
          <w:rFonts w:cstheme="minorHAnsi"/>
          <w:sz w:val="20"/>
          <w:szCs w:val="20"/>
        </w:rPr>
        <w:t xml:space="preserve">olemasolevad </w:t>
      </w:r>
      <w:r w:rsidR="00E411CB">
        <w:rPr>
          <w:rFonts w:cstheme="minorHAnsi"/>
          <w:sz w:val="20"/>
          <w:szCs w:val="20"/>
        </w:rPr>
        <w:t xml:space="preserve">graniitkivid </w:t>
      </w:r>
      <w:r>
        <w:rPr>
          <w:rFonts w:cstheme="minorHAnsi"/>
          <w:sz w:val="20"/>
          <w:szCs w:val="20"/>
        </w:rPr>
        <w:t xml:space="preserve">korrastada, </w:t>
      </w:r>
      <w:r w:rsidR="00EE130A">
        <w:rPr>
          <w:rFonts w:cstheme="minorHAnsi"/>
          <w:sz w:val="20"/>
          <w:szCs w:val="20"/>
        </w:rPr>
        <w:t xml:space="preserve">laduda ringi, </w:t>
      </w:r>
      <w:r w:rsidR="001F4BB3">
        <w:rPr>
          <w:rFonts w:cstheme="minorHAnsi"/>
          <w:sz w:val="20"/>
          <w:szCs w:val="20"/>
        </w:rPr>
        <w:t>tugevdamiseks tuua kive juurde.</w:t>
      </w:r>
    </w:p>
    <w:p w14:paraId="63920852" w14:textId="50FE1460" w:rsidR="00533221" w:rsidRDefault="00533221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Tööde teostamisel tuleb arvestada Keskkonnaameti </w:t>
      </w:r>
      <w:r w:rsidR="0031420D">
        <w:rPr>
          <w:rFonts w:cstheme="minorHAnsi"/>
          <w:sz w:val="20"/>
          <w:szCs w:val="20"/>
        </w:rPr>
        <w:t>kõrvaltingimuste</w:t>
      </w:r>
      <w:r>
        <w:rPr>
          <w:rFonts w:cstheme="minorHAnsi"/>
          <w:sz w:val="20"/>
          <w:szCs w:val="20"/>
        </w:rPr>
        <w:t xml:space="preserve"> nõuetega, mis on toodud ära </w:t>
      </w:r>
      <w:r w:rsidRPr="00314B6A">
        <w:rPr>
          <w:rFonts w:cstheme="minorHAnsi"/>
          <w:i/>
          <w:iCs/>
          <w:color w:val="0070C0"/>
          <w:sz w:val="20"/>
          <w:szCs w:val="20"/>
        </w:rPr>
        <w:t>Lisas 1</w:t>
      </w:r>
      <w:r w:rsidR="00314B6A">
        <w:rPr>
          <w:rFonts w:cstheme="minorHAnsi"/>
          <w:i/>
          <w:iCs/>
          <w:color w:val="0070C0"/>
          <w:sz w:val="20"/>
          <w:szCs w:val="20"/>
        </w:rPr>
        <w:t>, Veekeskkonnariskiga tegevuse registreering.</w:t>
      </w:r>
    </w:p>
    <w:p w14:paraId="483D7684" w14:textId="00D8BDAE" w:rsidR="00D21E88" w:rsidRDefault="00D21E88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Töö teostamiseks vajalikke lubade ja kooskõlastuste taotlemine.</w:t>
      </w:r>
    </w:p>
    <w:p w14:paraId="2B2B6325" w14:textId="3BA83029" w:rsidR="00DD11FC" w:rsidRPr="00DD11FC" w:rsidRDefault="00D21E88" w:rsidP="00DD11FC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Töö teostamiseks peab olema vajalik tehnika.</w:t>
      </w:r>
    </w:p>
    <w:p w14:paraId="5B3F50EF" w14:textId="0F5DD471" w:rsidR="00D21E88" w:rsidRPr="009812A6" w:rsidRDefault="00D21E88" w:rsidP="002D10BB">
      <w:pPr>
        <w:pStyle w:val="ListParagraph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Maksumuses tuleb arvestada kõiki asjaolusid, mis on vajalikud käesoleva hanke eesmärgi teostamiseks.</w:t>
      </w:r>
    </w:p>
    <w:p w14:paraId="540B02E3" w14:textId="77777777" w:rsidR="0000444C" w:rsidRPr="009812A6" w:rsidRDefault="0000444C" w:rsidP="0000444C">
      <w:pPr>
        <w:pStyle w:val="ListParagraph"/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theme="minorHAnsi"/>
          <w:bCs/>
          <w:iCs/>
          <w:sz w:val="20"/>
          <w:szCs w:val="20"/>
        </w:rPr>
      </w:pPr>
    </w:p>
    <w:p w14:paraId="457AA75E" w14:textId="77777777" w:rsidR="003347E0" w:rsidRPr="009812A6" w:rsidRDefault="003347E0" w:rsidP="003347E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KÕRVALDAMISE ALUSED JA KVALIFITSEERIMISTINGIMUSED: </w:t>
      </w:r>
    </w:p>
    <w:p w14:paraId="0D738B7B" w14:textId="7C637CE4" w:rsidR="003347E0" w:rsidRPr="009812A6" w:rsidRDefault="003347E0" w:rsidP="003347E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Pakkujal ei tohi olla maksuvõlglane. </w:t>
      </w:r>
      <w:r w:rsidR="00A623CE" w:rsidRPr="009812A6">
        <w:rPr>
          <w:rFonts w:cstheme="minorHAnsi"/>
          <w:sz w:val="20"/>
          <w:szCs w:val="20"/>
        </w:rPr>
        <w:t>H</w:t>
      </w:r>
      <w:r w:rsidR="00B24723" w:rsidRPr="009812A6">
        <w:rPr>
          <w:rFonts w:cstheme="minorHAnsi"/>
          <w:sz w:val="20"/>
          <w:szCs w:val="20"/>
        </w:rPr>
        <w:t>ankija</w:t>
      </w:r>
      <w:r w:rsidR="00B00266" w:rsidRPr="009812A6">
        <w:rPr>
          <w:rFonts w:cstheme="minorHAnsi"/>
          <w:sz w:val="20"/>
          <w:szCs w:val="20"/>
        </w:rPr>
        <w:t xml:space="preserve"> kontrollib P</w:t>
      </w:r>
      <w:r w:rsidRPr="009812A6">
        <w:rPr>
          <w:rFonts w:cstheme="minorHAnsi"/>
          <w:sz w:val="20"/>
          <w:szCs w:val="20"/>
        </w:rPr>
        <w:t>akkuja maksuvõlgasid Maksu- ja Tolliameti kodulehe kaudu:</w:t>
      </w:r>
      <w:r w:rsidRPr="009812A6">
        <w:rPr>
          <w:rFonts w:cstheme="minorHAnsi"/>
          <w:sz w:val="20"/>
          <w:szCs w:val="20"/>
          <w:lang w:eastAsia="et-EE"/>
        </w:rPr>
        <w:t xml:space="preserve"> </w:t>
      </w:r>
      <w:hyperlink r:id="rId8" w:history="1">
        <w:r w:rsidRPr="009812A6">
          <w:rPr>
            <w:rStyle w:val="Hyperlink"/>
            <w:rFonts w:asciiTheme="minorHAnsi" w:hAnsiTheme="minorHAnsi" w:cstheme="minorHAnsi"/>
            <w:sz w:val="20"/>
            <w:szCs w:val="20"/>
            <w:lang w:eastAsia="et-EE"/>
          </w:rPr>
          <w:t>https://www.emta.ee/et</w:t>
        </w:r>
      </w:hyperlink>
      <w:r w:rsidR="00B24723" w:rsidRPr="009812A6">
        <w:rPr>
          <w:rFonts w:cstheme="minorHAnsi"/>
          <w:sz w:val="20"/>
          <w:szCs w:val="20"/>
          <w:lang w:eastAsia="et-EE"/>
        </w:rPr>
        <w:t xml:space="preserve"> ja</w:t>
      </w:r>
      <w:r w:rsidR="00B00266" w:rsidRPr="009812A6">
        <w:rPr>
          <w:rFonts w:cstheme="minorHAnsi"/>
          <w:sz w:val="20"/>
          <w:szCs w:val="20"/>
          <w:lang w:eastAsia="et-EE"/>
        </w:rPr>
        <w:t xml:space="preserve"> kõrvaldab menetlusest P</w:t>
      </w:r>
      <w:r w:rsidRPr="009812A6">
        <w:rPr>
          <w:rFonts w:cstheme="minorHAnsi"/>
          <w:sz w:val="20"/>
          <w:szCs w:val="20"/>
          <w:lang w:eastAsia="et-EE"/>
        </w:rPr>
        <w:t xml:space="preserve">akkuja, kes pole võlgu kõrvaldanud 3. tööpäeva jooksul alates vastava teate saamisest. Pakkuja peab esitama kõrvaldamise aluste puudumise kohta kinnituse 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>Vormil 1, Pakkuja kinnitus hankementlusest kõrvaldamise aluste puudumise kohta.</w:t>
      </w:r>
    </w:p>
    <w:p w14:paraId="24BAA85B" w14:textId="7AAFEC52" w:rsidR="007F32BB" w:rsidRPr="009812A6" w:rsidRDefault="007F32BB" w:rsidP="007F32B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eastAsia="Calibri" w:cstheme="minorHAnsi"/>
          <w:sz w:val="20"/>
          <w:szCs w:val="20"/>
        </w:rPr>
        <w:t xml:space="preserve">Pakkuja äriregistrile esitatud viimase kolme majandusaasta aruannetest nähtuv keskmine netokäive peab olema vähemalt </w:t>
      </w:r>
      <w:r w:rsidR="00C619D5" w:rsidRPr="009812A6">
        <w:rPr>
          <w:rFonts w:eastAsia="Calibri" w:cstheme="minorHAnsi"/>
          <w:sz w:val="20"/>
          <w:szCs w:val="20"/>
        </w:rPr>
        <w:t>1</w:t>
      </w:r>
      <w:r w:rsidR="002A5533" w:rsidRPr="009812A6">
        <w:rPr>
          <w:rFonts w:eastAsia="Calibri" w:cstheme="minorHAnsi"/>
          <w:sz w:val="20"/>
          <w:szCs w:val="20"/>
        </w:rPr>
        <w:t>8</w:t>
      </w:r>
      <w:r w:rsidRPr="009812A6">
        <w:rPr>
          <w:rFonts w:eastAsia="Calibri" w:cstheme="minorHAnsi"/>
          <w:sz w:val="20"/>
          <w:szCs w:val="20"/>
        </w:rPr>
        <w:t> 000 EUR. Pakkuja esitab</w:t>
      </w:r>
      <w:r w:rsidR="007353F0">
        <w:rPr>
          <w:rFonts w:eastAsia="Calibri" w:cstheme="minorHAnsi"/>
          <w:sz w:val="20"/>
          <w:szCs w:val="20"/>
        </w:rPr>
        <w:t xml:space="preserve"> väljavõtted aruannetest ja</w:t>
      </w:r>
      <w:r w:rsidRPr="009812A6">
        <w:rPr>
          <w:rFonts w:eastAsia="Calibri" w:cstheme="minorHAnsi"/>
          <w:sz w:val="20"/>
          <w:szCs w:val="20"/>
        </w:rPr>
        <w:t xml:space="preserve"> nõude kinnituse </w:t>
      </w:r>
      <w:r w:rsidR="00915305" w:rsidRPr="009812A6">
        <w:rPr>
          <w:rFonts w:cstheme="minorHAnsi"/>
          <w:i/>
          <w:color w:val="0070C0"/>
          <w:sz w:val="20"/>
          <w:szCs w:val="20"/>
          <w:lang w:eastAsia="et-EE"/>
        </w:rPr>
        <w:t>Vormil 2, Käive</w:t>
      </w:r>
      <w:r w:rsidR="00C8341A" w:rsidRPr="009812A6">
        <w:rPr>
          <w:rFonts w:cstheme="minorHAnsi"/>
          <w:i/>
          <w:color w:val="0070C0"/>
          <w:sz w:val="20"/>
          <w:szCs w:val="20"/>
          <w:lang w:eastAsia="et-EE"/>
        </w:rPr>
        <w:t>.</w:t>
      </w:r>
    </w:p>
    <w:p w14:paraId="27D96727" w14:textId="1B176C4C" w:rsidR="00A61307" w:rsidRPr="009812A6" w:rsidRDefault="003347E0" w:rsidP="00A6130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  <w:lang w:eastAsia="et-EE"/>
        </w:rPr>
        <w:t>Pakkuja (ühispakkuja) peab enne hanke väljakuulutamist olema eeln</w:t>
      </w:r>
      <w:r w:rsidR="00C45C9F" w:rsidRPr="009812A6">
        <w:rPr>
          <w:rFonts w:cstheme="minorHAnsi"/>
          <w:sz w:val="20"/>
          <w:szCs w:val="20"/>
          <w:lang w:eastAsia="et-EE"/>
        </w:rPr>
        <w:t xml:space="preserve">evalt </w:t>
      </w:r>
      <w:r w:rsidRPr="009812A6">
        <w:rPr>
          <w:rFonts w:cstheme="minorHAnsi"/>
          <w:sz w:val="20"/>
          <w:szCs w:val="20"/>
          <w:lang w:eastAsia="et-EE"/>
        </w:rPr>
        <w:t>teostanud vähemalt 1 (ühe) hanke objektiga sarnase</w:t>
      </w:r>
      <w:r w:rsidR="00C45C9F" w:rsidRPr="009812A6">
        <w:rPr>
          <w:rFonts w:cstheme="minorHAnsi"/>
          <w:sz w:val="20"/>
          <w:szCs w:val="20"/>
          <w:lang w:eastAsia="et-EE"/>
        </w:rPr>
        <w:t xml:space="preserve"> </w:t>
      </w:r>
      <w:r w:rsidR="007353F0">
        <w:rPr>
          <w:rFonts w:cstheme="minorHAnsi"/>
          <w:sz w:val="20"/>
          <w:szCs w:val="20"/>
          <w:lang w:eastAsia="et-EE"/>
        </w:rPr>
        <w:t>Töö</w:t>
      </w:r>
      <w:r w:rsidR="00A647BB" w:rsidRPr="009812A6">
        <w:rPr>
          <w:rFonts w:cstheme="minorHAnsi"/>
          <w:sz w:val="20"/>
          <w:szCs w:val="20"/>
          <w:lang w:eastAsia="et-EE"/>
        </w:rPr>
        <w:t>.</w:t>
      </w:r>
      <w:r w:rsidRPr="009812A6">
        <w:rPr>
          <w:rFonts w:cstheme="minorHAnsi"/>
          <w:sz w:val="20"/>
          <w:szCs w:val="20"/>
          <w:lang w:eastAsia="et-EE"/>
        </w:rPr>
        <w:t xml:space="preserve"> Pakkuja peab esitama teostatud </w:t>
      </w:r>
      <w:r w:rsidR="005C66AC">
        <w:rPr>
          <w:rFonts w:cstheme="minorHAnsi"/>
          <w:sz w:val="20"/>
          <w:szCs w:val="20"/>
          <w:lang w:eastAsia="et-EE"/>
        </w:rPr>
        <w:t>Tööde</w:t>
      </w:r>
      <w:r w:rsidR="00C45C9F" w:rsidRPr="009812A6">
        <w:rPr>
          <w:rFonts w:cstheme="minorHAnsi"/>
          <w:sz w:val="20"/>
          <w:szCs w:val="20"/>
          <w:lang w:eastAsia="et-EE"/>
        </w:rPr>
        <w:t xml:space="preserve"> </w:t>
      </w:r>
      <w:r w:rsidRPr="009812A6">
        <w:rPr>
          <w:rFonts w:cstheme="minorHAnsi"/>
          <w:sz w:val="20"/>
          <w:szCs w:val="20"/>
          <w:lang w:eastAsia="et-EE"/>
        </w:rPr>
        <w:t xml:space="preserve">loetelu </w:t>
      </w:r>
      <w:r w:rsidR="00C8341A" w:rsidRPr="009812A6">
        <w:rPr>
          <w:rFonts w:cstheme="minorHAnsi"/>
          <w:i/>
          <w:color w:val="0070C0"/>
          <w:sz w:val="20"/>
          <w:szCs w:val="20"/>
          <w:lang w:eastAsia="et-EE"/>
        </w:rPr>
        <w:t>Vormil 3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>, T</w:t>
      </w:r>
      <w:r w:rsidR="007353F0">
        <w:rPr>
          <w:rFonts w:cstheme="minorHAnsi"/>
          <w:i/>
          <w:color w:val="0070C0"/>
          <w:sz w:val="20"/>
          <w:szCs w:val="20"/>
          <w:lang w:eastAsia="et-EE"/>
        </w:rPr>
        <w:t>ööde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 xml:space="preserve"> loetelu.</w:t>
      </w:r>
    </w:p>
    <w:p w14:paraId="417A2398" w14:textId="77777777" w:rsidR="001208E6" w:rsidRPr="009812A6" w:rsidRDefault="001208E6" w:rsidP="00A61307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05B45AFC" w14:textId="77777777" w:rsidR="003347E0" w:rsidRPr="009812A6" w:rsidRDefault="003347E0" w:rsidP="003347E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3132413" w14:textId="77777777" w:rsidR="003347E0" w:rsidRPr="009812A6" w:rsidRDefault="003347E0" w:rsidP="003347E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VASTAVUSTINGIMUSED:</w:t>
      </w:r>
    </w:p>
    <w:p w14:paraId="405BE563" w14:textId="77777777" w:rsidR="003347E0" w:rsidRPr="009812A6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  <w:lang w:eastAsia="et-EE"/>
        </w:rPr>
        <w:t xml:space="preserve">Pakkumus tuleb allkirjastada juhatuse liikme või volituse alusel määratud esindaja poolt. Ühispakkujate korral peab volituselt selguma juhtivpakkuja. Volitaja peab volikirja allkirjastama. Volitus on toodu ära </w:t>
      </w:r>
      <w:r w:rsidR="00851DC7" w:rsidRPr="009812A6">
        <w:rPr>
          <w:rFonts w:cstheme="minorHAnsi"/>
          <w:i/>
          <w:color w:val="0070C0"/>
          <w:sz w:val="20"/>
          <w:szCs w:val="20"/>
          <w:lang w:eastAsia="et-EE"/>
        </w:rPr>
        <w:t>Vormil 4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>, Volikiri.</w:t>
      </w:r>
    </w:p>
    <w:p w14:paraId="4BDF0B56" w14:textId="1283C44A" w:rsidR="003347E0" w:rsidRPr="009812A6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Pakkuja peab esitama teostatav</w:t>
      </w:r>
      <w:r w:rsidR="004D0C6D" w:rsidRPr="009812A6">
        <w:rPr>
          <w:rFonts w:cstheme="minorHAnsi"/>
          <w:sz w:val="20"/>
          <w:szCs w:val="20"/>
        </w:rPr>
        <w:t>a</w:t>
      </w:r>
      <w:r w:rsidR="00A623CE" w:rsidRPr="009812A6">
        <w:rPr>
          <w:rFonts w:cstheme="minorHAnsi"/>
          <w:sz w:val="20"/>
          <w:szCs w:val="20"/>
        </w:rPr>
        <w:t>te</w:t>
      </w:r>
      <w:r w:rsidR="004D0C6D" w:rsidRPr="009812A6">
        <w:rPr>
          <w:rFonts w:cstheme="minorHAnsi"/>
          <w:sz w:val="20"/>
          <w:szCs w:val="20"/>
        </w:rPr>
        <w:t xml:space="preserve"> </w:t>
      </w:r>
      <w:r w:rsidR="00A623CE" w:rsidRPr="009812A6">
        <w:rPr>
          <w:rFonts w:cstheme="minorHAnsi"/>
          <w:sz w:val="20"/>
          <w:szCs w:val="20"/>
        </w:rPr>
        <w:t>Tööde</w:t>
      </w:r>
      <w:r w:rsidRPr="009812A6">
        <w:rPr>
          <w:rFonts w:cstheme="minorHAnsi"/>
          <w:sz w:val="20"/>
          <w:szCs w:val="20"/>
        </w:rPr>
        <w:t xml:space="preserve"> tehnilise kirjelduse, mis moodustab kuni 30 % pakkumuse hindamise komponendist.</w:t>
      </w:r>
      <w:r w:rsidR="0081126E" w:rsidRPr="009812A6">
        <w:rPr>
          <w:rFonts w:cstheme="minorHAnsi"/>
          <w:sz w:val="20"/>
          <w:szCs w:val="20"/>
        </w:rPr>
        <w:t xml:space="preserve"> T</w:t>
      </w:r>
      <w:r w:rsidR="00560D31">
        <w:rPr>
          <w:rFonts w:cstheme="minorHAnsi"/>
          <w:sz w:val="20"/>
          <w:szCs w:val="20"/>
        </w:rPr>
        <w:t>ööde</w:t>
      </w:r>
      <w:r w:rsidRPr="009812A6">
        <w:rPr>
          <w:rFonts w:cstheme="minorHAnsi"/>
          <w:sz w:val="20"/>
          <w:szCs w:val="20"/>
        </w:rPr>
        <w:t xml:space="preserve"> tehniline kirjeldus on toodud ära </w:t>
      </w:r>
      <w:r w:rsidR="00851DC7" w:rsidRPr="009812A6">
        <w:rPr>
          <w:rFonts w:cstheme="minorHAnsi"/>
          <w:i/>
          <w:color w:val="0070C0"/>
          <w:sz w:val="20"/>
          <w:szCs w:val="20"/>
          <w:lang w:eastAsia="et-EE"/>
        </w:rPr>
        <w:t xml:space="preserve">Vormil </w:t>
      </w:r>
      <w:r w:rsidR="00560D31">
        <w:rPr>
          <w:rFonts w:cstheme="minorHAnsi"/>
          <w:i/>
          <w:color w:val="0070C0"/>
          <w:sz w:val="20"/>
          <w:szCs w:val="20"/>
          <w:lang w:eastAsia="et-EE"/>
        </w:rPr>
        <w:t>5</w:t>
      </w:r>
      <w:r w:rsidR="004D0C6D" w:rsidRPr="009812A6">
        <w:rPr>
          <w:rFonts w:cstheme="minorHAnsi"/>
          <w:i/>
          <w:color w:val="0070C0"/>
          <w:sz w:val="20"/>
          <w:szCs w:val="20"/>
          <w:lang w:eastAsia="et-EE"/>
        </w:rPr>
        <w:t>, T</w:t>
      </w:r>
      <w:r w:rsidR="00560D31">
        <w:rPr>
          <w:rFonts w:cstheme="minorHAnsi"/>
          <w:i/>
          <w:color w:val="0070C0"/>
          <w:sz w:val="20"/>
          <w:szCs w:val="20"/>
          <w:lang w:eastAsia="et-EE"/>
        </w:rPr>
        <w:t>ööde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 xml:space="preserve"> kirjeldus</w:t>
      </w:r>
    </w:p>
    <w:p w14:paraId="46C2B03E" w14:textId="02836BAE" w:rsidR="003347E0" w:rsidRPr="009812A6" w:rsidRDefault="003347E0" w:rsidP="003347E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Pakkuja peab pakkumuses kinnitama hanke alusdokumentides esitatud tingimuste ülevõtmist, pakkumuse esitamist üksnes nende asjaolude kohta, mis on hanke lähteülesndeks ja hankelepingu täitmiseks vajalikke spetsialistide</w:t>
      </w:r>
      <w:r w:rsidR="00AB5A58">
        <w:rPr>
          <w:rFonts w:cstheme="minorHAnsi"/>
          <w:sz w:val="20"/>
          <w:szCs w:val="20"/>
        </w:rPr>
        <w:t xml:space="preserve"> ja tehnika</w:t>
      </w:r>
      <w:r w:rsidRPr="009812A6">
        <w:rPr>
          <w:rFonts w:cstheme="minorHAnsi"/>
          <w:sz w:val="20"/>
          <w:szCs w:val="20"/>
        </w:rPr>
        <w:t xml:space="preserve"> olemasolu. Pakkuja esitab vastavad kinnitused etteantud </w:t>
      </w:r>
      <w:r w:rsidR="00851DC7" w:rsidRPr="009812A6">
        <w:rPr>
          <w:rFonts w:cstheme="minorHAnsi"/>
          <w:i/>
          <w:color w:val="0070C0"/>
          <w:sz w:val="20"/>
          <w:szCs w:val="20"/>
          <w:lang w:eastAsia="et-EE"/>
        </w:rPr>
        <w:t xml:space="preserve">Vormil </w:t>
      </w:r>
      <w:r w:rsidR="00AB5A58">
        <w:rPr>
          <w:rFonts w:cstheme="minorHAnsi"/>
          <w:i/>
          <w:color w:val="0070C0"/>
          <w:sz w:val="20"/>
          <w:szCs w:val="20"/>
          <w:lang w:eastAsia="et-EE"/>
        </w:rPr>
        <w:t>6</w:t>
      </w:r>
      <w:r w:rsidRPr="009812A6">
        <w:rPr>
          <w:rFonts w:cstheme="minorHAnsi"/>
          <w:i/>
          <w:color w:val="0070C0"/>
          <w:sz w:val="20"/>
          <w:szCs w:val="20"/>
          <w:lang w:eastAsia="et-EE"/>
        </w:rPr>
        <w:t>, Pakkumusteade.</w:t>
      </w:r>
    </w:p>
    <w:p w14:paraId="5320CFF9" w14:textId="773707F4" w:rsidR="00D10E44" w:rsidRDefault="00D10E44" w:rsidP="00753B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15390824" w14:textId="47FA0127" w:rsidR="00142D76" w:rsidRDefault="00142D76" w:rsidP="00753B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0B1839" w14:textId="77777777" w:rsidR="00142D76" w:rsidRPr="00753B94" w:rsidRDefault="00142D76" w:rsidP="00753B94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2CD7628B" w14:textId="77777777" w:rsidR="00D10E44" w:rsidRPr="009812A6" w:rsidRDefault="00D10E44" w:rsidP="003347E0">
      <w:pPr>
        <w:pStyle w:val="ListParagraph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DEC353A" w14:textId="77777777" w:rsidR="003347E0" w:rsidRPr="009812A6" w:rsidRDefault="003347E0" w:rsidP="003347E0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lastRenderedPageBreak/>
        <w:t>PAKKUMUSTE HINDAMINE:</w:t>
      </w:r>
    </w:p>
    <w:p w14:paraId="49C2DDE4" w14:textId="039EAED6" w:rsidR="004D0C6D" w:rsidRPr="00BB144F" w:rsidRDefault="004D0C6D" w:rsidP="00BB144F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Hindamise kriteeriumiks on majanduslikult soodsaim pakkumus. Pakkumuste hindamisel kasutatakse väärtuspunktide meetodit, mis koosneb ma</w:t>
      </w:r>
      <w:r w:rsidR="005406CA" w:rsidRPr="009812A6">
        <w:rPr>
          <w:rFonts w:cstheme="minorHAnsi"/>
          <w:sz w:val="20"/>
          <w:szCs w:val="20"/>
        </w:rPr>
        <w:t xml:space="preserve">ksumusest (max 70 punkti) ja </w:t>
      </w:r>
      <w:r w:rsidR="001C7E16">
        <w:rPr>
          <w:rFonts w:cstheme="minorHAnsi"/>
          <w:sz w:val="20"/>
          <w:szCs w:val="20"/>
        </w:rPr>
        <w:t>Töö</w:t>
      </w:r>
      <w:r w:rsidRPr="00BB144F">
        <w:rPr>
          <w:rFonts w:cstheme="minorHAnsi"/>
          <w:sz w:val="20"/>
          <w:szCs w:val="20"/>
        </w:rPr>
        <w:t xml:space="preserve"> kirjelduse kvaliteedist (max 30 punkti). Maksumuse esitamiseks tuleb täita hinnapakkumus </w:t>
      </w:r>
      <w:r w:rsidR="00D10E44" w:rsidRPr="00BB144F">
        <w:rPr>
          <w:rFonts w:cstheme="minorHAnsi"/>
          <w:i/>
          <w:color w:val="0070C0"/>
          <w:sz w:val="20"/>
          <w:szCs w:val="20"/>
        </w:rPr>
        <w:t xml:space="preserve">Vormil </w:t>
      </w:r>
      <w:r w:rsidR="00753B94" w:rsidRPr="00BB144F">
        <w:rPr>
          <w:rFonts w:cstheme="minorHAnsi"/>
          <w:i/>
          <w:color w:val="0070C0"/>
          <w:sz w:val="20"/>
          <w:szCs w:val="20"/>
        </w:rPr>
        <w:t>7</w:t>
      </w:r>
      <w:r w:rsidRPr="00BB144F">
        <w:rPr>
          <w:rFonts w:cstheme="minorHAnsi"/>
          <w:i/>
          <w:color w:val="0070C0"/>
          <w:sz w:val="20"/>
          <w:szCs w:val="20"/>
        </w:rPr>
        <w:t xml:space="preserve">, Maksumus. </w:t>
      </w:r>
    </w:p>
    <w:p w14:paraId="53C75C47" w14:textId="77777777" w:rsidR="004D0C6D" w:rsidRPr="009812A6" w:rsidRDefault="004D0C6D" w:rsidP="004D0C6D">
      <w:pPr>
        <w:pStyle w:val="ListParagraph"/>
        <w:spacing w:after="0" w:line="240" w:lineRule="auto"/>
        <w:ind w:left="284"/>
        <w:jc w:val="both"/>
        <w:rPr>
          <w:rFonts w:cstheme="minorHAnsi"/>
          <w:i/>
          <w:color w:val="0070C0"/>
          <w:sz w:val="20"/>
          <w:szCs w:val="20"/>
        </w:rPr>
      </w:pPr>
    </w:p>
    <w:p w14:paraId="222BF194" w14:textId="77777777" w:rsidR="004D0C6D" w:rsidRPr="009812A6" w:rsidRDefault="004D0C6D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Madalaima väärtusega pakkumus saab maksimaalse arvu punkte ja edasi arvutatakse valemiga: madalam väärtus / pakkumuse väätus * osakaal (70 %). </w:t>
      </w:r>
    </w:p>
    <w:p w14:paraId="0ADF6FD2" w14:textId="77777777" w:rsidR="004D0C6D" w:rsidRPr="009812A6" w:rsidRDefault="004D0C6D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38D16F7B" w14:textId="6D9734AE" w:rsidR="004D0C6D" w:rsidRPr="009812A6" w:rsidRDefault="009D05F3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T</w:t>
      </w:r>
      <w:r w:rsidR="00FD6EB5">
        <w:rPr>
          <w:rFonts w:cstheme="minorHAnsi"/>
          <w:sz w:val="20"/>
          <w:szCs w:val="20"/>
        </w:rPr>
        <w:t>ööde</w:t>
      </w:r>
      <w:r w:rsidR="004D0C6D" w:rsidRPr="009812A6">
        <w:rPr>
          <w:rFonts w:cstheme="minorHAnsi"/>
          <w:sz w:val="20"/>
          <w:szCs w:val="20"/>
        </w:rPr>
        <w:t xml:space="preserve"> kirjelduse punktid on hindamiskomisjoni liikmete poolt omistatud punktide arikmeetiline keskmine ja punkte antakse järgnevalt: </w:t>
      </w:r>
    </w:p>
    <w:p w14:paraId="55AE9142" w14:textId="651938F1" w:rsidR="004D0C6D" w:rsidRPr="009812A6" w:rsidRDefault="00B24723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30 punkti – Vastab täielikult hanke</w:t>
      </w:r>
      <w:r w:rsidR="004D0C6D" w:rsidRPr="009812A6">
        <w:rPr>
          <w:rFonts w:cstheme="minorHAnsi"/>
          <w:sz w:val="20"/>
          <w:szCs w:val="20"/>
        </w:rPr>
        <w:t xml:space="preserve"> ootustele. </w:t>
      </w:r>
      <w:r w:rsidR="009D05F3" w:rsidRPr="009812A6">
        <w:rPr>
          <w:rFonts w:cstheme="minorHAnsi"/>
          <w:sz w:val="20"/>
          <w:szCs w:val="20"/>
        </w:rPr>
        <w:t>T</w:t>
      </w:r>
      <w:r w:rsidR="00FD6EB5">
        <w:rPr>
          <w:rFonts w:cstheme="minorHAnsi"/>
          <w:sz w:val="20"/>
          <w:szCs w:val="20"/>
        </w:rPr>
        <w:t>ööde</w:t>
      </w:r>
      <w:r w:rsidR="004D0C6D" w:rsidRPr="009812A6">
        <w:rPr>
          <w:rFonts w:cstheme="minorHAnsi"/>
          <w:sz w:val="20"/>
          <w:szCs w:val="20"/>
        </w:rPr>
        <w:t xml:space="preserve"> kirjeldus on väga hästi läbi mõeldud, põhjalik, tegevused asjakohased, põhjendatud ja reaalselt teostatav</w:t>
      </w:r>
      <w:r w:rsidR="009D05F3" w:rsidRPr="009812A6">
        <w:rPr>
          <w:rFonts w:cstheme="minorHAnsi"/>
          <w:sz w:val="20"/>
          <w:szCs w:val="20"/>
        </w:rPr>
        <w:t xml:space="preserve">. Pakutud </w:t>
      </w:r>
      <w:r w:rsidR="006A0F68">
        <w:rPr>
          <w:rFonts w:cstheme="minorHAnsi"/>
          <w:sz w:val="20"/>
          <w:szCs w:val="20"/>
        </w:rPr>
        <w:t>Töö</w:t>
      </w:r>
      <w:r w:rsidR="004D0C6D" w:rsidRPr="009812A6">
        <w:rPr>
          <w:rFonts w:cstheme="minorHAnsi"/>
          <w:sz w:val="20"/>
          <w:szCs w:val="20"/>
        </w:rPr>
        <w:t xml:space="preserve"> on täiesti sobiv antud </w:t>
      </w:r>
      <w:r w:rsidR="009D05F3" w:rsidRPr="009812A6">
        <w:rPr>
          <w:rFonts w:cstheme="minorHAnsi"/>
          <w:sz w:val="20"/>
          <w:szCs w:val="20"/>
        </w:rPr>
        <w:t>eesmärgi</w:t>
      </w:r>
      <w:r w:rsidR="004D0C6D" w:rsidRPr="009812A6">
        <w:rPr>
          <w:rFonts w:cstheme="minorHAnsi"/>
          <w:sz w:val="20"/>
          <w:szCs w:val="20"/>
        </w:rPr>
        <w:t xml:space="preserve"> </w:t>
      </w:r>
      <w:r w:rsidR="009D05F3" w:rsidRPr="009812A6">
        <w:rPr>
          <w:rFonts w:cstheme="minorHAnsi"/>
          <w:sz w:val="20"/>
          <w:szCs w:val="20"/>
        </w:rPr>
        <w:t>teostamiseks</w:t>
      </w:r>
      <w:r w:rsidR="004D0C6D" w:rsidRPr="009812A6">
        <w:rPr>
          <w:rFonts w:cstheme="minorHAnsi"/>
          <w:sz w:val="20"/>
          <w:szCs w:val="20"/>
        </w:rPr>
        <w:t>.</w:t>
      </w:r>
    </w:p>
    <w:p w14:paraId="25076712" w14:textId="35C681C7" w:rsidR="004D0C6D" w:rsidRPr="009812A6" w:rsidRDefault="004D0C6D" w:rsidP="009D05F3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20 punkti – Vasta</w:t>
      </w:r>
      <w:r w:rsidR="00657BC6" w:rsidRPr="009812A6">
        <w:rPr>
          <w:rFonts w:cstheme="minorHAnsi"/>
          <w:sz w:val="20"/>
          <w:szCs w:val="20"/>
        </w:rPr>
        <w:t xml:space="preserve">b keskmiselt </w:t>
      </w:r>
      <w:r w:rsidR="00B24723" w:rsidRPr="009812A6">
        <w:rPr>
          <w:rFonts w:cstheme="minorHAnsi"/>
          <w:sz w:val="20"/>
          <w:szCs w:val="20"/>
        </w:rPr>
        <w:t>hanke</w:t>
      </w:r>
      <w:r w:rsidRPr="009812A6">
        <w:rPr>
          <w:rFonts w:cstheme="minorHAnsi"/>
          <w:sz w:val="20"/>
          <w:szCs w:val="20"/>
        </w:rPr>
        <w:t xml:space="preserve"> ootustele. </w:t>
      </w:r>
      <w:r w:rsidR="006A0F68">
        <w:rPr>
          <w:rFonts w:cstheme="minorHAnsi"/>
          <w:sz w:val="20"/>
          <w:szCs w:val="20"/>
        </w:rPr>
        <w:t>Tööde</w:t>
      </w:r>
      <w:r w:rsidRPr="009812A6">
        <w:rPr>
          <w:rFonts w:cstheme="minorHAnsi"/>
          <w:sz w:val="20"/>
          <w:szCs w:val="20"/>
        </w:rPr>
        <w:t xml:space="preserve"> kirjeldus on rahuldavalt läbi mõeldud, osaliselt põhjendatud, tegevused kohati asjakohased, reaalselt teostatav. Pakutud </w:t>
      </w:r>
      <w:r w:rsidR="006A0F68">
        <w:rPr>
          <w:rFonts w:cstheme="minorHAnsi"/>
          <w:sz w:val="20"/>
          <w:szCs w:val="20"/>
        </w:rPr>
        <w:t>Töö</w:t>
      </w:r>
      <w:r w:rsidRPr="009812A6">
        <w:rPr>
          <w:rFonts w:cstheme="minorHAnsi"/>
          <w:sz w:val="20"/>
          <w:szCs w:val="20"/>
        </w:rPr>
        <w:t xml:space="preserve"> on sobiv antud </w:t>
      </w:r>
      <w:r w:rsidR="009D05F3" w:rsidRPr="009812A6">
        <w:rPr>
          <w:rFonts w:cstheme="minorHAnsi"/>
          <w:sz w:val="20"/>
          <w:szCs w:val="20"/>
        </w:rPr>
        <w:t>eesmärgi teostamiseks.</w:t>
      </w:r>
    </w:p>
    <w:p w14:paraId="2809EC11" w14:textId="2B31F06A" w:rsidR="004D0C6D" w:rsidRPr="009812A6" w:rsidRDefault="004D0C6D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10</w:t>
      </w:r>
      <w:r w:rsidR="00657BC6" w:rsidRPr="009812A6">
        <w:rPr>
          <w:rFonts w:cstheme="minorHAnsi"/>
          <w:sz w:val="20"/>
          <w:szCs w:val="20"/>
        </w:rPr>
        <w:t xml:space="preserve"> punkti – Vastab alla keskmise </w:t>
      </w:r>
      <w:r w:rsidR="00B24723" w:rsidRPr="009812A6">
        <w:rPr>
          <w:rFonts w:cstheme="minorHAnsi"/>
          <w:sz w:val="20"/>
          <w:szCs w:val="20"/>
        </w:rPr>
        <w:t>hanke</w:t>
      </w:r>
      <w:r w:rsidRPr="009812A6">
        <w:rPr>
          <w:rFonts w:cstheme="minorHAnsi"/>
          <w:sz w:val="20"/>
          <w:szCs w:val="20"/>
        </w:rPr>
        <w:t xml:space="preserve"> ootustele. </w:t>
      </w:r>
      <w:r w:rsidR="005F2D81" w:rsidRPr="009812A6">
        <w:rPr>
          <w:rFonts w:cstheme="minorHAnsi"/>
          <w:sz w:val="20"/>
          <w:szCs w:val="20"/>
        </w:rPr>
        <w:t>T</w:t>
      </w:r>
      <w:r w:rsidR="006A0F68">
        <w:rPr>
          <w:rFonts w:cstheme="minorHAnsi"/>
          <w:sz w:val="20"/>
          <w:szCs w:val="20"/>
        </w:rPr>
        <w:t>ööde</w:t>
      </w:r>
      <w:r w:rsidRPr="009812A6">
        <w:rPr>
          <w:rFonts w:cstheme="minorHAnsi"/>
          <w:sz w:val="20"/>
          <w:szCs w:val="20"/>
        </w:rPr>
        <w:t xml:space="preserve"> kirjeldus pole korralikult läbi mõeldud, pinnapealsed selgitused, arusaamatud tegevused, halvasti põhjendatud. Pakutud </w:t>
      </w:r>
      <w:r w:rsidR="006A0F68">
        <w:rPr>
          <w:rFonts w:cstheme="minorHAnsi"/>
          <w:sz w:val="20"/>
          <w:szCs w:val="20"/>
        </w:rPr>
        <w:t>Töö</w:t>
      </w:r>
      <w:r w:rsidRPr="009812A6">
        <w:rPr>
          <w:rFonts w:cstheme="minorHAnsi"/>
          <w:sz w:val="20"/>
          <w:szCs w:val="20"/>
        </w:rPr>
        <w:t xml:space="preserve"> </w:t>
      </w:r>
      <w:r w:rsidR="006A0F68">
        <w:rPr>
          <w:rFonts w:cstheme="minorHAnsi"/>
          <w:sz w:val="20"/>
          <w:szCs w:val="20"/>
        </w:rPr>
        <w:t xml:space="preserve">korraldus vajab </w:t>
      </w:r>
      <w:r w:rsidRPr="009812A6">
        <w:rPr>
          <w:rFonts w:cstheme="minorHAnsi"/>
          <w:sz w:val="20"/>
          <w:szCs w:val="20"/>
        </w:rPr>
        <w:t>täiend</w:t>
      </w:r>
      <w:r w:rsidR="006A0F68">
        <w:rPr>
          <w:rFonts w:cstheme="minorHAnsi"/>
          <w:sz w:val="20"/>
          <w:szCs w:val="20"/>
        </w:rPr>
        <w:t>avaid selgitusi.</w:t>
      </w:r>
    </w:p>
    <w:p w14:paraId="1FB20971" w14:textId="2AAECEAE" w:rsidR="004D0C6D" w:rsidRPr="009812A6" w:rsidRDefault="00657BC6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0 punkti – Ei vasta </w:t>
      </w:r>
      <w:r w:rsidR="00B24723" w:rsidRPr="009812A6">
        <w:rPr>
          <w:rFonts w:cstheme="minorHAnsi"/>
          <w:sz w:val="20"/>
          <w:szCs w:val="20"/>
        </w:rPr>
        <w:t>hanke</w:t>
      </w:r>
      <w:r w:rsidR="004D0C6D" w:rsidRPr="009812A6">
        <w:rPr>
          <w:rFonts w:cstheme="minorHAnsi"/>
          <w:sz w:val="20"/>
          <w:szCs w:val="20"/>
        </w:rPr>
        <w:t xml:space="preserve"> ootustele. </w:t>
      </w:r>
      <w:r w:rsidR="005F2D81" w:rsidRPr="009812A6">
        <w:rPr>
          <w:rFonts w:cstheme="minorHAnsi"/>
          <w:sz w:val="20"/>
          <w:szCs w:val="20"/>
        </w:rPr>
        <w:t>T</w:t>
      </w:r>
      <w:r w:rsidR="006A0F68">
        <w:rPr>
          <w:rFonts w:cstheme="minorHAnsi"/>
          <w:sz w:val="20"/>
          <w:szCs w:val="20"/>
        </w:rPr>
        <w:t>öö</w:t>
      </w:r>
      <w:r w:rsidR="004D0C6D" w:rsidRPr="009812A6">
        <w:rPr>
          <w:rFonts w:cstheme="minorHAnsi"/>
          <w:sz w:val="20"/>
          <w:szCs w:val="20"/>
        </w:rPr>
        <w:t xml:space="preserve"> kirjelduses või  põhjendatuses on väga olulisi puudusi või täiesti puudulik.  Pakutud </w:t>
      </w:r>
      <w:r w:rsidR="006A0F68">
        <w:rPr>
          <w:rFonts w:cstheme="minorHAnsi"/>
          <w:sz w:val="20"/>
          <w:szCs w:val="20"/>
        </w:rPr>
        <w:t>Töö</w:t>
      </w:r>
      <w:r w:rsidR="004D0C6D" w:rsidRPr="009812A6">
        <w:rPr>
          <w:rFonts w:cstheme="minorHAnsi"/>
          <w:sz w:val="20"/>
          <w:szCs w:val="20"/>
        </w:rPr>
        <w:t xml:space="preserve"> on täiesti sobimatu antud </w:t>
      </w:r>
      <w:r w:rsidR="009D05F3" w:rsidRPr="009812A6">
        <w:rPr>
          <w:rFonts w:cstheme="minorHAnsi"/>
          <w:sz w:val="20"/>
          <w:szCs w:val="20"/>
        </w:rPr>
        <w:t>eesmärgi teostamiseks.</w:t>
      </w:r>
    </w:p>
    <w:p w14:paraId="0C20EF8C" w14:textId="77777777" w:rsidR="009D05F3" w:rsidRPr="009812A6" w:rsidRDefault="009D05F3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</w:p>
    <w:p w14:paraId="669289E0" w14:textId="5D6B009A" w:rsidR="004D0C6D" w:rsidRPr="009812A6" w:rsidRDefault="004D0C6D" w:rsidP="004D0C6D">
      <w:pPr>
        <w:pStyle w:val="ListParagraph"/>
        <w:spacing w:after="0" w:line="240" w:lineRule="auto"/>
        <w:ind w:left="284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Koondpunk</w:t>
      </w:r>
      <w:r w:rsidR="005F2D81" w:rsidRPr="009812A6">
        <w:rPr>
          <w:rFonts w:cstheme="minorHAnsi"/>
          <w:sz w:val="20"/>
          <w:szCs w:val="20"/>
        </w:rPr>
        <w:t xml:space="preserve">tid: liidetakse maksumuse ja </w:t>
      </w:r>
      <w:r w:rsidR="009639BE">
        <w:rPr>
          <w:rFonts w:cstheme="minorHAnsi"/>
          <w:sz w:val="20"/>
          <w:szCs w:val="20"/>
        </w:rPr>
        <w:t>Töö</w:t>
      </w:r>
      <w:r w:rsidRPr="009812A6">
        <w:rPr>
          <w:rFonts w:cstheme="minorHAnsi"/>
          <w:sz w:val="20"/>
          <w:szCs w:val="20"/>
        </w:rPr>
        <w:t xml:space="preserve"> kirjelduse punktid ning arvestatakse kuni kaks kohta pärast koma. Pakkumuse võitjaks on suurima punktisumma kogunud Pakkuja.</w:t>
      </w:r>
    </w:p>
    <w:p w14:paraId="1EC0432C" w14:textId="77777777" w:rsidR="004D0C6D" w:rsidRPr="009812A6" w:rsidRDefault="004D0C6D" w:rsidP="008C11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50DDBEEF" w14:textId="77777777" w:rsidR="0005149B" w:rsidRPr="009812A6" w:rsidRDefault="0005149B" w:rsidP="008C1100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5F2A965" w14:textId="77777777" w:rsidR="0005149B" w:rsidRPr="009812A6" w:rsidRDefault="0005149B" w:rsidP="0005149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 xml:space="preserve">ÜLDSÄTTED: </w:t>
      </w:r>
    </w:p>
    <w:p w14:paraId="295967FA" w14:textId="77777777" w:rsidR="0005149B" w:rsidRPr="009812A6" w:rsidRDefault="0005149B" w:rsidP="0005149B">
      <w:pPr>
        <w:spacing w:line="240" w:lineRule="auto"/>
        <w:jc w:val="both"/>
        <w:rPr>
          <w:rFonts w:cstheme="minorHAnsi"/>
          <w:sz w:val="20"/>
          <w:szCs w:val="20"/>
          <w:lang w:eastAsia="et-EE"/>
        </w:rPr>
      </w:pPr>
      <w:r w:rsidRPr="009812A6">
        <w:rPr>
          <w:rFonts w:cstheme="minorHAnsi"/>
          <w:sz w:val="20"/>
          <w:szCs w:val="20"/>
        </w:rPr>
        <w:t xml:space="preserve">Pakkumus tuleb esitada vastavalt hanke alusdokumentides sätestatud tingimustele. </w:t>
      </w:r>
      <w:r w:rsidRPr="009812A6">
        <w:rPr>
          <w:rFonts w:cstheme="minorHAnsi"/>
          <w:sz w:val="20"/>
          <w:szCs w:val="20"/>
          <w:lang w:eastAsia="et-EE"/>
        </w:rPr>
        <w:t>Pakkuja võib märkida, milline teave on ärisaladus ning põhjendab teabe ärisaladuseks määramist. Ärisaladusena ei või märkida riigihangete seaduses (edaspidi RHS) § 111 lg 5 toodud asjaolusid.</w:t>
      </w:r>
    </w:p>
    <w:p w14:paraId="65F6A4F4" w14:textId="0B7FF88A" w:rsidR="0005149B" w:rsidRPr="009812A6" w:rsidRDefault="00F66866" w:rsidP="0005149B">
      <w:pPr>
        <w:spacing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H</w:t>
      </w:r>
      <w:r w:rsidR="00D24EA7" w:rsidRPr="009812A6">
        <w:rPr>
          <w:rFonts w:cstheme="minorHAnsi"/>
          <w:sz w:val="20"/>
          <w:szCs w:val="20"/>
        </w:rPr>
        <w:t>ankija</w:t>
      </w:r>
      <w:r w:rsidR="0005149B" w:rsidRPr="009812A6">
        <w:rPr>
          <w:rFonts w:cstheme="minorHAnsi"/>
          <w:sz w:val="20"/>
          <w:szCs w:val="20"/>
        </w:rPr>
        <w:t xml:space="preserve"> </w:t>
      </w:r>
      <w:r w:rsidR="0005149B" w:rsidRPr="009812A6">
        <w:rPr>
          <w:rFonts w:cstheme="minorHAnsi"/>
          <w:sz w:val="20"/>
          <w:szCs w:val="20"/>
          <w:lang w:eastAsia="et-EE"/>
        </w:rPr>
        <w:t>võib kontrollida pakkumuste vastavust hanke alusdokumentides esitatud tingimustele ning hinnata vastavaks tunnistatud pakkumusi RHS § 52 sätestatud korras enne Pakkujate suhtes kõrvaldamise aluste puudumise ja kvalifikatsiooni kont</w:t>
      </w:r>
      <w:r w:rsidR="009270FF" w:rsidRPr="009812A6">
        <w:rPr>
          <w:rFonts w:cstheme="minorHAnsi"/>
          <w:sz w:val="20"/>
          <w:szCs w:val="20"/>
          <w:lang w:eastAsia="et-EE"/>
        </w:rPr>
        <w:t>rollimist. Kui Pakkuja ei esita</w:t>
      </w:r>
      <w:r w:rsidR="0005149B" w:rsidRPr="009812A6">
        <w:rPr>
          <w:rFonts w:cstheme="minorHAnsi"/>
          <w:sz w:val="20"/>
          <w:szCs w:val="20"/>
          <w:lang w:eastAsia="et-EE"/>
        </w:rPr>
        <w:t xml:space="preserve"> antud tähtajaks kvalifikatsiooni tõendamiseks vajalikke dokumente või esitatud dokumentide sisu kohta selgitust või selgitamist võimaldavaid andmeid või dokumente ja need andmed võ</w:t>
      </w:r>
      <w:r w:rsidR="00B24723" w:rsidRPr="009812A6">
        <w:rPr>
          <w:rFonts w:cstheme="minorHAnsi"/>
          <w:sz w:val="20"/>
          <w:szCs w:val="20"/>
          <w:lang w:eastAsia="et-EE"/>
        </w:rPr>
        <w:t>i dokumendid ei ole</w:t>
      </w:r>
      <w:r w:rsidR="0005149B" w:rsidRPr="009812A6">
        <w:rPr>
          <w:rFonts w:cstheme="minorHAnsi"/>
          <w:sz w:val="20"/>
          <w:szCs w:val="20"/>
          <w:lang w:eastAsia="et-EE"/>
        </w:rPr>
        <w:t xml:space="preserve"> andmekogus olevate avalike andmete põhjal oluliste kulutu</w:t>
      </w:r>
      <w:r w:rsidR="00B24723" w:rsidRPr="009812A6">
        <w:rPr>
          <w:rFonts w:cstheme="minorHAnsi"/>
          <w:sz w:val="20"/>
          <w:szCs w:val="20"/>
          <w:lang w:eastAsia="et-EE"/>
        </w:rPr>
        <w:t>steta kättesaadavad, on</w:t>
      </w:r>
      <w:r w:rsidR="009270FF" w:rsidRPr="009812A6">
        <w:rPr>
          <w:rFonts w:cstheme="minorHAnsi"/>
          <w:sz w:val="20"/>
          <w:szCs w:val="20"/>
          <w:lang w:eastAsia="et-EE"/>
        </w:rPr>
        <w:t xml:space="preserve"> õigus jätta ta</w:t>
      </w:r>
      <w:r w:rsidR="0005149B" w:rsidRPr="009812A6">
        <w:rPr>
          <w:rFonts w:cstheme="minorHAnsi"/>
          <w:sz w:val="20"/>
          <w:szCs w:val="20"/>
          <w:lang w:eastAsia="et-EE"/>
        </w:rPr>
        <w:t xml:space="preserve"> kvalifitseerimata. </w:t>
      </w:r>
    </w:p>
    <w:p w14:paraId="6D8599DD" w14:textId="56B0C97F" w:rsidR="00906481" w:rsidRPr="009812A6" w:rsidRDefault="00F66866" w:rsidP="00F66866">
      <w:pPr>
        <w:spacing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H</w:t>
      </w:r>
      <w:r w:rsidR="00D24EA7" w:rsidRPr="009812A6">
        <w:rPr>
          <w:rFonts w:cstheme="minorHAnsi"/>
          <w:sz w:val="20"/>
          <w:szCs w:val="20"/>
        </w:rPr>
        <w:t>ankija</w:t>
      </w:r>
      <w:r w:rsidR="0005149B" w:rsidRPr="009812A6">
        <w:rPr>
          <w:rFonts w:cstheme="minorHAnsi"/>
          <w:sz w:val="20"/>
          <w:szCs w:val="20"/>
        </w:rPr>
        <w:t xml:space="preserve"> võib pidada läbirääkimisi pakkumuse maksumuse ja </w:t>
      </w:r>
      <w:r w:rsidR="001C7E16">
        <w:rPr>
          <w:rFonts w:cstheme="minorHAnsi"/>
          <w:sz w:val="20"/>
          <w:szCs w:val="20"/>
        </w:rPr>
        <w:t>Töö</w:t>
      </w:r>
      <w:r w:rsidR="0005149B" w:rsidRPr="009812A6">
        <w:rPr>
          <w:rFonts w:cstheme="minorHAnsi"/>
          <w:sz w:val="20"/>
          <w:szCs w:val="20"/>
        </w:rPr>
        <w:t xml:space="preserve"> tehnilise kirjelduse üle. Kui Pakkuja ettepaneku(te)le ei vasta </w:t>
      </w:r>
      <w:r w:rsidR="00B24723" w:rsidRPr="009812A6">
        <w:rPr>
          <w:rFonts w:cstheme="minorHAnsi"/>
          <w:sz w:val="20"/>
          <w:szCs w:val="20"/>
        </w:rPr>
        <w:t>3. tööpäeva jooksul, on</w:t>
      </w:r>
      <w:r w:rsidR="0005149B" w:rsidRPr="009812A6">
        <w:rPr>
          <w:rFonts w:cstheme="minorHAnsi"/>
          <w:sz w:val="20"/>
          <w:szCs w:val="20"/>
        </w:rPr>
        <w:t xml:space="preserve"> õigus jätta jõusse esialgne maksumus ja/või tehniline kirjeldus. </w:t>
      </w:r>
      <w:r w:rsidR="00B24723" w:rsidRPr="009812A6">
        <w:rPr>
          <w:rFonts w:cstheme="minorHAnsi"/>
          <w:sz w:val="20"/>
          <w:szCs w:val="20"/>
        </w:rPr>
        <w:t>Juhtivhankija</w:t>
      </w:r>
      <w:r w:rsidR="0005149B" w:rsidRPr="009812A6">
        <w:rPr>
          <w:rFonts w:cstheme="minorHAnsi"/>
          <w:sz w:val="20"/>
          <w:szCs w:val="20"/>
        </w:rPr>
        <w:t xml:space="preserve"> võib lükata tagasi kõik pakkumused, kui nad ületavad hanke eeldatavat maksumust või tehnilises kirjelduses p</w:t>
      </w:r>
      <w:r w:rsidR="00B24723" w:rsidRPr="009812A6">
        <w:rPr>
          <w:rFonts w:cstheme="minorHAnsi"/>
          <w:sz w:val="20"/>
          <w:szCs w:val="20"/>
        </w:rPr>
        <w:t>akutav lahendus ei vasta hanke</w:t>
      </w:r>
      <w:r w:rsidR="0005149B" w:rsidRPr="009812A6">
        <w:rPr>
          <w:rFonts w:cstheme="minorHAnsi"/>
          <w:sz w:val="20"/>
          <w:szCs w:val="20"/>
        </w:rPr>
        <w:t xml:space="preserve"> ootustele. Pakkumus tuleb esitada eesti keeles ja peab olema jõus vähemalt </w:t>
      </w:r>
      <w:r w:rsidRPr="009812A6">
        <w:rPr>
          <w:rFonts w:cstheme="minorHAnsi"/>
          <w:sz w:val="20"/>
          <w:szCs w:val="20"/>
        </w:rPr>
        <w:t>90</w:t>
      </w:r>
      <w:r w:rsidR="0005149B" w:rsidRPr="009812A6">
        <w:rPr>
          <w:rFonts w:cstheme="minorHAnsi"/>
          <w:sz w:val="20"/>
          <w:szCs w:val="20"/>
        </w:rPr>
        <w:t xml:space="preserve"> päeva alates pakkumuste avamise päevast.</w:t>
      </w:r>
    </w:p>
    <w:p w14:paraId="396C9BD0" w14:textId="77777777" w:rsidR="00906481" w:rsidRPr="009812A6" w:rsidRDefault="00906481" w:rsidP="00D7467C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6A23D07" w14:textId="77777777" w:rsidR="00D7467C" w:rsidRPr="009812A6" w:rsidRDefault="00D7467C" w:rsidP="00D7467C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690BED70" w14:textId="77777777" w:rsidR="00906481" w:rsidRPr="009812A6" w:rsidRDefault="00906481" w:rsidP="0090648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LEPINGU TINGIMUSED:</w:t>
      </w:r>
    </w:p>
    <w:p w14:paraId="1F675ABD" w14:textId="5CC86257" w:rsidR="00D21E88" w:rsidRPr="009812A6" w:rsidRDefault="00AB3389" w:rsidP="00980633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Tellija</w:t>
      </w:r>
      <w:r w:rsidR="00980633" w:rsidRPr="009812A6">
        <w:rPr>
          <w:rFonts w:cstheme="minorHAnsi"/>
          <w:sz w:val="20"/>
          <w:szCs w:val="20"/>
        </w:rPr>
        <w:t xml:space="preserve"> ei teosta ettemaksu. Tasumi</w:t>
      </w:r>
      <w:r w:rsidRPr="009812A6">
        <w:rPr>
          <w:rFonts w:cstheme="minorHAnsi"/>
          <w:sz w:val="20"/>
          <w:szCs w:val="20"/>
        </w:rPr>
        <w:t>se eelduseks on</w:t>
      </w:r>
      <w:r w:rsidR="00980633" w:rsidRPr="009812A6">
        <w:rPr>
          <w:rFonts w:cstheme="minorHAnsi"/>
          <w:sz w:val="20"/>
          <w:szCs w:val="20"/>
        </w:rPr>
        <w:t xml:space="preserve"> </w:t>
      </w:r>
      <w:r w:rsidR="00F66866" w:rsidRPr="009812A6">
        <w:rPr>
          <w:rFonts w:cstheme="minorHAnsi"/>
          <w:sz w:val="20"/>
          <w:szCs w:val="20"/>
        </w:rPr>
        <w:t>Töö teostami</w:t>
      </w:r>
      <w:r w:rsidR="00F922A7" w:rsidRPr="009812A6">
        <w:rPr>
          <w:rFonts w:cstheme="minorHAnsi"/>
          <w:sz w:val="20"/>
          <w:szCs w:val="20"/>
        </w:rPr>
        <w:t>ne</w:t>
      </w:r>
      <w:r w:rsidR="00F66866" w:rsidRPr="009812A6">
        <w:rPr>
          <w:rFonts w:cstheme="minorHAnsi"/>
          <w:sz w:val="20"/>
          <w:szCs w:val="20"/>
        </w:rPr>
        <w:t xml:space="preserve"> ja </w:t>
      </w:r>
      <w:r w:rsidRPr="009812A6">
        <w:rPr>
          <w:rFonts w:cstheme="minorHAnsi"/>
          <w:sz w:val="20"/>
          <w:szCs w:val="20"/>
        </w:rPr>
        <w:t xml:space="preserve">akti </w:t>
      </w:r>
      <w:r w:rsidR="00F66866" w:rsidRPr="009812A6">
        <w:rPr>
          <w:rFonts w:cstheme="minorHAnsi"/>
          <w:sz w:val="20"/>
          <w:szCs w:val="20"/>
        </w:rPr>
        <w:t>allkirjasta</w:t>
      </w:r>
      <w:r w:rsidRPr="009812A6">
        <w:rPr>
          <w:rFonts w:cstheme="minorHAnsi"/>
          <w:sz w:val="20"/>
          <w:szCs w:val="20"/>
        </w:rPr>
        <w:t>mi</w:t>
      </w:r>
      <w:r w:rsidR="00F922A7" w:rsidRPr="009812A6">
        <w:rPr>
          <w:rFonts w:cstheme="minorHAnsi"/>
          <w:sz w:val="20"/>
          <w:szCs w:val="20"/>
        </w:rPr>
        <w:t>ne</w:t>
      </w:r>
      <w:r w:rsidR="00FE73F1">
        <w:rPr>
          <w:rFonts w:cstheme="minorHAnsi"/>
          <w:sz w:val="20"/>
          <w:szCs w:val="20"/>
        </w:rPr>
        <w:t xml:space="preserve"> Poolte poolt</w:t>
      </w:r>
      <w:r w:rsidR="00F922A7" w:rsidRPr="009812A6">
        <w:rPr>
          <w:rFonts w:cstheme="minorHAnsi"/>
          <w:sz w:val="20"/>
          <w:szCs w:val="20"/>
        </w:rPr>
        <w:t>. Tellija kohustub tasuma arve alates korrektse arve laekumise päevast 14. tööpäeva jooksul.</w:t>
      </w:r>
      <w:r w:rsidRPr="009812A6">
        <w:rPr>
          <w:rFonts w:cstheme="minorHAnsi"/>
          <w:sz w:val="20"/>
          <w:szCs w:val="20"/>
        </w:rPr>
        <w:t xml:space="preserve"> </w:t>
      </w:r>
    </w:p>
    <w:p w14:paraId="09A0CEDD" w14:textId="76FB4CA9" w:rsidR="00906481" w:rsidRPr="009812A6" w:rsidRDefault="00F922A7" w:rsidP="00980633">
      <w:pPr>
        <w:pStyle w:val="ListParagraph"/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cstheme="minorHAnsi"/>
          <w:sz w:val="20"/>
          <w:szCs w:val="20"/>
        </w:rPr>
      </w:pPr>
      <w:r w:rsidRPr="009812A6">
        <w:rPr>
          <w:rFonts w:cstheme="minorHAnsi"/>
          <w:sz w:val="20"/>
          <w:szCs w:val="20"/>
        </w:rPr>
        <w:t>Tööde</w:t>
      </w:r>
      <w:r w:rsidR="00906481" w:rsidRPr="009812A6">
        <w:rPr>
          <w:rFonts w:cstheme="minorHAnsi"/>
          <w:sz w:val="20"/>
          <w:szCs w:val="20"/>
        </w:rPr>
        <w:t xml:space="preserve"> </w:t>
      </w:r>
      <w:r w:rsidR="00980633" w:rsidRPr="009812A6">
        <w:rPr>
          <w:rFonts w:cstheme="minorHAnsi"/>
          <w:sz w:val="20"/>
          <w:szCs w:val="20"/>
        </w:rPr>
        <w:t>planeeritud kestvuseks on</w:t>
      </w:r>
      <w:r w:rsidR="00EF1DA1" w:rsidRPr="009812A6">
        <w:rPr>
          <w:rFonts w:cstheme="minorHAnsi"/>
          <w:sz w:val="20"/>
          <w:szCs w:val="20"/>
        </w:rPr>
        <w:t xml:space="preserve"> </w:t>
      </w:r>
      <w:r w:rsidR="00F1576D">
        <w:rPr>
          <w:rFonts w:cstheme="minorHAnsi"/>
          <w:sz w:val="20"/>
          <w:szCs w:val="20"/>
        </w:rPr>
        <w:t>1</w:t>
      </w:r>
      <w:r w:rsidR="00980633" w:rsidRPr="009812A6">
        <w:rPr>
          <w:rFonts w:cstheme="minorHAnsi"/>
          <w:sz w:val="20"/>
          <w:szCs w:val="20"/>
        </w:rPr>
        <w:t xml:space="preserve"> (</w:t>
      </w:r>
      <w:r w:rsidR="00F1576D">
        <w:rPr>
          <w:rFonts w:cstheme="minorHAnsi"/>
          <w:sz w:val="20"/>
          <w:szCs w:val="20"/>
        </w:rPr>
        <w:t>üks</w:t>
      </w:r>
      <w:r w:rsidR="00980633" w:rsidRPr="009812A6">
        <w:rPr>
          <w:rFonts w:cstheme="minorHAnsi"/>
          <w:sz w:val="20"/>
          <w:szCs w:val="20"/>
        </w:rPr>
        <w:t xml:space="preserve">) </w:t>
      </w:r>
      <w:r w:rsidR="00F1576D">
        <w:rPr>
          <w:rFonts w:cstheme="minorHAnsi"/>
          <w:sz w:val="20"/>
          <w:szCs w:val="20"/>
        </w:rPr>
        <w:t>nädal</w:t>
      </w:r>
      <w:r w:rsidR="00EF1DA1" w:rsidRPr="009812A6">
        <w:rPr>
          <w:rFonts w:cstheme="minorHAnsi"/>
          <w:sz w:val="20"/>
          <w:szCs w:val="20"/>
        </w:rPr>
        <w:t xml:space="preserve"> ja peab olema lõpetatud </w:t>
      </w:r>
      <w:r w:rsidR="00EF1DA1" w:rsidRPr="00F1576D">
        <w:rPr>
          <w:rFonts w:cstheme="minorHAnsi"/>
          <w:sz w:val="20"/>
          <w:szCs w:val="20"/>
        </w:rPr>
        <w:t xml:space="preserve">hiljemalt </w:t>
      </w:r>
      <w:r w:rsidR="00445A63" w:rsidRPr="00F1576D">
        <w:rPr>
          <w:rFonts w:cstheme="minorHAnsi"/>
          <w:sz w:val="20"/>
          <w:szCs w:val="20"/>
        </w:rPr>
        <w:t>24</w:t>
      </w:r>
      <w:r w:rsidR="00EF1DA1" w:rsidRPr="00F1576D">
        <w:rPr>
          <w:rFonts w:cstheme="minorHAnsi"/>
          <w:sz w:val="20"/>
          <w:szCs w:val="20"/>
        </w:rPr>
        <w:t>.1</w:t>
      </w:r>
      <w:r w:rsidR="00445A63" w:rsidRPr="00F1576D">
        <w:rPr>
          <w:rFonts w:cstheme="minorHAnsi"/>
          <w:sz w:val="20"/>
          <w:szCs w:val="20"/>
        </w:rPr>
        <w:t>1</w:t>
      </w:r>
      <w:r w:rsidR="00EF1DA1" w:rsidRPr="00F1576D">
        <w:rPr>
          <w:rFonts w:cstheme="minorHAnsi"/>
          <w:sz w:val="20"/>
          <w:szCs w:val="20"/>
        </w:rPr>
        <w:t>.2020.</w:t>
      </w:r>
      <w:r w:rsidRPr="009812A6">
        <w:rPr>
          <w:rFonts w:cstheme="minorHAnsi"/>
          <w:sz w:val="20"/>
          <w:szCs w:val="20"/>
        </w:rPr>
        <w:t xml:space="preserve"> </w:t>
      </w:r>
      <w:r w:rsidR="00445A63" w:rsidRPr="009812A6">
        <w:rPr>
          <w:rFonts w:cstheme="minorHAnsi"/>
          <w:sz w:val="20"/>
          <w:szCs w:val="20"/>
        </w:rPr>
        <w:t>Tellijal</w:t>
      </w:r>
      <w:r w:rsidR="00906481" w:rsidRPr="009812A6">
        <w:rPr>
          <w:rFonts w:cstheme="minorHAnsi"/>
          <w:sz w:val="20"/>
          <w:szCs w:val="20"/>
        </w:rPr>
        <w:t xml:space="preserve"> on õigus muuta hankelepingut vastavalt </w:t>
      </w:r>
      <w:r w:rsidR="00906481" w:rsidRPr="009812A6">
        <w:rPr>
          <w:rFonts w:cstheme="minorHAnsi"/>
          <w:sz w:val="20"/>
          <w:szCs w:val="20"/>
          <w:shd w:val="clear" w:color="auto" w:fill="FFFFFF"/>
        </w:rPr>
        <w:t>RHS</w:t>
      </w:r>
      <w:r w:rsidR="00906481" w:rsidRPr="009812A6">
        <w:rPr>
          <w:rFonts w:cstheme="minorHAnsi"/>
          <w:sz w:val="20"/>
          <w:szCs w:val="20"/>
          <w:lang w:eastAsia="et-EE"/>
        </w:rPr>
        <w:t xml:space="preserve"> § 123 lg 1 sätestatud punktides (va punktid 3 ja 4).</w:t>
      </w:r>
    </w:p>
    <w:p w14:paraId="792C9A58" w14:textId="77777777" w:rsidR="0087584A" w:rsidRPr="009812A6" w:rsidRDefault="0087584A" w:rsidP="0087584A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sectPr w:rsidR="0087584A" w:rsidRPr="009812A6" w:rsidSect="00C834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416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F5362" w14:textId="77777777" w:rsidR="00D07D92" w:rsidRDefault="00D07D92" w:rsidP="0022041E">
      <w:pPr>
        <w:spacing w:after="0" w:line="240" w:lineRule="auto"/>
      </w:pPr>
      <w:r>
        <w:separator/>
      </w:r>
    </w:p>
  </w:endnote>
  <w:endnote w:type="continuationSeparator" w:id="0">
    <w:p w14:paraId="1D355786" w14:textId="77777777" w:rsidR="00D07D92" w:rsidRDefault="00D07D92" w:rsidP="00220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44E7ED" w14:textId="77777777" w:rsidR="0022041E" w:rsidRDefault="0022041E" w:rsidP="0022041E">
    <w:pPr>
      <w:pStyle w:val="Footer"/>
      <w:jc w:val="center"/>
    </w:pPr>
    <w: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04818"/>
      <w:docPartObj>
        <w:docPartGallery w:val="Page Numbers (Bottom of Page)"/>
        <w:docPartUnique/>
      </w:docPartObj>
    </w:sdtPr>
    <w:sdtEndPr/>
    <w:sdtContent>
      <w:p w14:paraId="79F2D3D5" w14:textId="77777777" w:rsidR="0022041E" w:rsidRDefault="003F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D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B57DD3" w14:textId="77777777" w:rsidR="0022041E" w:rsidRDefault="00220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9204813"/>
      <w:docPartObj>
        <w:docPartGallery w:val="Page Numbers (Bottom of Page)"/>
        <w:docPartUnique/>
      </w:docPartObj>
    </w:sdtPr>
    <w:sdtEndPr/>
    <w:sdtContent>
      <w:p w14:paraId="0380EE6E" w14:textId="77777777" w:rsidR="0022041E" w:rsidRDefault="003F22C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0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47AECF" w14:textId="77777777" w:rsidR="0022041E" w:rsidRDefault="00220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A05C3" w14:textId="77777777" w:rsidR="00D07D92" w:rsidRDefault="00D07D92" w:rsidP="0022041E">
      <w:pPr>
        <w:spacing w:after="0" w:line="240" w:lineRule="auto"/>
      </w:pPr>
      <w:r>
        <w:separator/>
      </w:r>
    </w:p>
  </w:footnote>
  <w:footnote w:type="continuationSeparator" w:id="0">
    <w:p w14:paraId="0F688B7A" w14:textId="77777777" w:rsidR="00D07D92" w:rsidRDefault="00D07D92" w:rsidP="00220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8BACB" w14:textId="77777777" w:rsidR="0022041E" w:rsidRDefault="00220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1F61D" w14:textId="77777777" w:rsidR="0022041E" w:rsidRDefault="002204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D0F7" w14:textId="77777777" w:rsidR="0022041E" w:rsidRDefault="00220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D23B8"/>
    <w:multiLevelType w:val="hybridMultilevel"/>
    <w:tmpl w:val="1E3A0A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E446E"/>
    <w:multiLevelType w:val="hybridMultilevel"/>
    <w:tmpl w:val="CD9EC4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C1A07"/>
    <w:multiLevelType w:val="multilevel"/>
    <w:tmpl w:val="8C3417B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Heading4"/>
      <w:lvlText w:val="%1.%2.%3.%4"/>
      <w:lvlJc w:val="left"/>
      <w:pPr>
        <w:ind w:left="1857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54357B0"/>
    <w:multiLevelType w:val="hybridMultilevel"/>
    <w:tmpl w:val="B77A62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7731D"/>
    <w:multiLevelType w:val="hybridMultilevel"/>
    <w:tmpl w:val="BA9A17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F7DD7"/>
    <w:multiLevelType w:val="hybridMultilevel"/>
    <w:tmpl w:val="728AAE46"/>
    <w:lvl w:ilvl="0" w:tplc="553E9D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818CB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5402E"/>
    <w:multiLevelType w:val="hybridMultilevel"/>
    <w:tmpl w:val="C5168AFC"/>
    <w:lvl w:ilvl="0" w:tplc="9B0C9D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5875A3"/>
    <w:multiLevelType w:val="hybridMultilevel"/>
    <w:tmpl w:val="8248713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06652"/>
    <w:multiLevelType w:val="hybridMultilevel"/>
    <w:tmpl w:val="AB0A4FA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F06E85"/>
    <w:multiLevelType w:val="multilevel"/>
    <w:tmpl w:val="95C883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A581022"/>
    <w:multiLevelType w:val="hybridMultilevel"/>
    <w:tmpl w:val="2A4E6E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33F8A"/>
    <w:multiLevelType w:val="multilevel"/>
    <w:tmpl w:val="FDFE8ED2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2FA3211"/>
    <w:multiLevelType w:val="hybridMultilevel"/>
    <w:tmpl w:val="75BAF434"/>
    <w:lvl w:ilvl="0" w:tplc="C9404A22">
      <w:start w:val="1"/>
      <w:numFmt w:val="decimal"/>
      <w:lvlText w:val="%1)"/>
      <w:lvlJc w:val="left"/>
      <w:pPr>
        <w:ind w:left="1080" w:hanging="360"/>
      </w:pPr>
      <w:rPr>
        <w:rFonts w:cs="Arial"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718283A"/>
    <w:multiLevelType w:val="hybridMultilevel"/>
    <w:tmpl w:val="D01EBF70"/>
    <w:lvl w:ilvl="0" w:tplc="042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12"/>
  </w:num>
  <w:num w:numId="11">
    <w:abstractNumId w:val="13"/>
  </w:num>
  <w:num w:numId="12">
    <w:abstractNumId w:val="11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3CD"/>
    <w:rsid w:val="0000444C"/>
    <w:rsid w:val="00005E24"/>
    <w:rsid w:val="00007815"/>
    <w:rsid w:val="00012168"/>
    <w:rsid w:val="00013621"/>
    <w:rsid w:val="000160EE"/>
    <w:rsid w:val="00017208"/>
    <w:rsid w:val="000211AF"/>
    <w:rsid w:val="00040ABE"/>
    <w:rsid w:val="00047735"/>
    <w:rsid w:val="000502DD"/>
    <w:rsid w:val="000513E9"/>
    <w:rsid w:val="0005149B"/>
    <w:rsid w:val="0005150E"/>
    <w:rsid w:val="00051AF4"/>
    <w:rsid w:val="00052836"/>
    <w:rsid w:val="00053CA4"/>
    <w:rsid w:val="00060047"/>
    <w:rsid w:val="00061A24"/>
    <w:rsid w:val="000623D3"/>
    <w:rsid w:val="00062F1E"/>
    <w:rsid w:val="000667CD"/>
    <w:rsid w:val="0006738C"/>
    <w:rsid w:val="000705D1"/>
    <w:rsid w:val="00073001"/>
    <w:rsid w:val="00075134"/>
    <w:rsid w:val="000753E8"/>
    <w:rsid w:val="000771ED"/>
    <w:rsid w:val="0007786B"/>
    <w:rsid w:val="00082FA7"/>
    <w:rsid w:val="00084AF2"/>
    <w:rsid w:val="00087DE2"/>
    <w:rsid w:val="00090ACE"/>
    <w:rsid w:val="0009177E"/>
    <w:rsid w:val="00095FB0"/>
    <w:rsid w:val="0009729F"/>
    <w:rsid w:val="000A1F07"/>
    <w:rsid w:val="000A6592"/>
    <w:rsid w:val="000A730A"/>
    <w:rsid w:val="000B39BB"/>
    <w:rsid w:val="000B7DF0"/>
    <w:rsid w:val="000C2E8B"/>
    <w:rsid w:val="000C3FB8"/>
    <w:rsid w:val="000C43EF"/>
    <w:rsid w:val="000C7D67"/>
    <w:rsid w:val="000F3293"/>
    <w:rsid w:val="000F39D6"/>
    <w:rsid w:val="000F51EC"/>
    <w:rsid w:val="00101062"/>
    <w:rsid w:val="00101358"/>
    <w:rsid w:val="00101E4B"/>
    <w:rsid w:val="00105631"/>
    <w:rsid w:val="00112000"/>
    <w:rsid w:val="00117FF5"/>
    <w:rsid w:val="0012051D"/>
    <w:rsid w:val="001208E6"/>
    <w:rsid w:val="00122D88"/>
    <w:rsid w:val="00123149"/>
    <w:rsid w:val="001235F7"/>
    <w:rsid w:val="00127850"/>
    <w:rsid w:val="001404C3"/>
    <w:rsid w:val="00142BEE"/>
    <w:rsid w:val="00142D76"/>
    <w:rsid w:val="001469A6"/>
    <w:rsid w:val="00153F2E"/>
    <w:rsid w:val="00156581"/>
    <w:rsid w:val="00172130"/>
    <w:rsid w:val="00174D56"/>
    <w:rsid w:val="00176EE7"/>
    <w:rsid w:val="001803B7"/>
    <w:rsid w:val="00184C41"/>
    <w:rsid w:val="00185055"/>
    <w:rsid w:val="0018602A"/>
    <w:rsid w:val="00192516"/>
    <w:rsid w:val="00192887"/>
    <w:rsid w:val="00193092"/>
    <w:rsid w:val="00193385"/>
    <w:rsid w:val="00195DCD"/>
    <w:rsid w:val="001969A6"/>
    <w:rsid w:val="001A0F61"/>
    <w:rsid w:val="001A1BAE"/>
    <w:rsid w:val="001A58FC"/>
    <w:rsid w:val="001A7F6B"/>
    <w:rsid w:val="001B6051"/>
    <w:rsid w:val="001C2A68"/>
    <w:rsid w:val="001C45F4"/>
    <w:rsid w:val="001C7E16"/>
    <w:rsid w:val="001D0163"/>
    <w:rsid w:val="001D2B3D"/>
    <w:rsid w:val="001D5337"/>
    <w:rsid w:val="001D79D5"/>
    <w:rsid w:val="001E15EC"/>
    <w:rsid w:val="001E3E2D"/>
    <w:rsid w:val="001E7CEC"/>
    <w:rsid w:val="001F4BB3"/>
    <w:rsid w:val="001F691D"/>
    <w:rsid w:val="001F6E13"/>
    <w:rsid w:val="001F6E67"/>
    <w:rsid w:val="001F72F0"/>
    <w:rsid w:val="00207138"/>
    <w:rsid w:val="00215F49"/>
    <w:rsid w:val="00216C8D"/>
    <w:rsid w:val="002200C8"/>
    <w:rsid w:val="0022041E"/>
    <w:rsid w:val="00222391"/>
    <w:rsid w:val="00226922"/>
    <w:rsid w:val="00240081"/>
    <w:rsid w:val="00240427"/>
    <w:rsid w:val="00242CE0"/>
    <w:rsid w:val="0024505C"/>
    <w:rsid w:val="002504A3"/>
    <w:rsid w:val="00251BD9"/>
    <w:rsid w:val="00253782"/>
    <w:rsid w:val="00263C6C"/>
    <w:rsid w:val="002647EF"/>
    <w:rsid w:val="00267002"/>
    <w:rsid w:val="00267FB5"/>
    <w:rsid w:val="0027633B"/>
    <w:rsid w:val="00277005"/>
    <w:rsid w:val="0027770A"/>
    <w:rsid w:val="00280DAE"/>
    <w:rsid w:val="00282CCE"/>
    <w:rsid w:val="0028346D"/>
    <w:rsid w:val="00285BF2"/>
    <w:rsid w:val="00293A8A"/>
    <w:rsid w:val="0029628B"/>
    <w:rsid w:val="00296489"/>
    <w:rsid w:val="002A5533"/>
    <w:rsid w:val="002A6FBB"/>
    <w:rsid w:val="002B2582"/>
    <w:rsid w:val="002B27BE"/>
    <w:rsid w:val="002B2B30"/>
    <w:rsid w:val="002C0ACE"/>
    <w:rsid w:val="002C5650"/>
    <w:rsid w:val="002C5750"/>
    <w:rsid w:val="002C7AA8"/>
    <w:rsid w:val="002D10BB"/>
    <w:rsid w:val="002D7509"/>
    <w:rsid w:val="002E22BF"/>
    <w:rsid w:val="002E23AE"/>
    <w:rsid w:val="002E2C17"/>
    <w:rsid w:val="002E5A13"/>
    <w:rsid w:val="002E696C"/>
    <w:rsid w:val="002F159C"/>
    <w:rsid w:val="002F2636"/>
    <w:rsid w:val="002F34A1"/>
    <w:rsid w:val="002F56B2"/>
    <w:rsid w:val="00300529"/>
    <w:rsid w:val="00301792"/>
    <w:rsid w:val="00305698"/>
    <w:rsid w:val="00306A8B"/>
    <w:rsid w:val="00312DB3"/>
    <w:rsid w:val="0031420D"/>
    <w:rsid w:val="0031490E"/>
    <w:rsid w:val="00314B6A"/>
    <w:rsid w:val="00316188"/>
    <w:rsid w:val="00322AD2"/>
    <w:rsid w:val="003236F8"/>
    <w:rsid w:val="0032531B"/>
    <w:rsid w:val="003347E0"/>
    <w:rsid w:val="00335182"/>
    <w:rsid w:val="003357A8"/>
    <w:rsid w:val="00335C50"/>
    <w:rsid w:val="003363C5"/>
    <w:rsid w:val="00336660"/>
    <w:rsid w:val="00336907"/>
    <w:rsid w:val="00352AA1"/>
    <w:rsid w:val="00353627"/>
    <w:rsid w:val="0035546E"/>
    <w:rsid w:val="00355F93"/>
    <w:rsid w:val="003576B9"/>
    <w:rsid w:val="00361CC9"/>
    <w:rsid w:val="0036269D"/>
    <w:rsid w:val="00363418"/>
    <w:rsid w:val="0036598A"/>
    <w:rsid w:val="0037561E"/>
    <w:rsid w:val="00377C19"/>
    <w:rsid w:val="00386768"/>
    <w:rsid w:val="00391743"/>
    <w:rsid w:val="00393DFF"/>
    <w:rsid w:val="00393FAF"/>
    <w:rsid w:val="00394C68"/>
    <w:rsid w:val="003A4E76"/>
    <w:rsid w:val="003A5F0E"/>
    <w:rsid w:val="003B0131"/>
    <w:rsid w:val="003B0759"/>
    <w:rsid w:val="003B075F"/>
    <w:rsid w:val="003B32B8"/>
    <w:rsid w:val="003B62D0"/>
    <w:rsid w:val="003C172F"/>
    <w:rsid w:val="003C2CCB"/>
    <w:rsid w:val="003C2F9F"/>
    <w:rsid w:val="003C3F22"/>
    <w:rsid w:val="003C78B1"/>
    <w:rsid w:val="003D1449"/>
    <w:rsid w:val="003D3534"/>
    <w:rsid w:val="003E2F6A"/>
    <w:rsid w:val="003E406A"/>
    <w:rsid w:val="003F02D0"/>
    <w:rsid w:val="003F22C8"/>
    <w:rsid w:val="003F2551"/>
    <w:rsid w:val="003F2725"/>
    <w:rsid w:val="003F3B8E"/>
    <w:rsid w:val="00406045"/>
    <w:rsid w:val="00407650"/>
    <w:rsid w:val="00420569"/>
    <w:rsid w:val="00423863"/>
    <w:rsid w:val="00425A0B"/>
    <w:rsid w:val="00426EAA"/>
    <w:rsid w:val="00435E1A"/>
    <w:rsid w:val="00443CA5"/>
    <w:rsid w:val="00445A63"/>
    <w:rsid w:val="0044727F"/>
    <w:rsid w:val="00447D57"/>
    <w:rsid w:val="00450DA1"/>
    <w:rsid w:val="00456488"/>
    <w:rsid w:val="00457393"/>
    <w:rsid w:val="00467BE7"/>
    <w:rsid w:val="00470035"/>
    <w:rsid w:val="00473456"/>
    <w:rsid w:val="00475E9D"/>
    <w:rsid w:val="00476C9F"/>
    <w:rsid w:val="00487321"/>
    <w:rsid w:val="00491DF9"/>
    <w:rsid w:val="00492DB9"/>
    <w:rsid w:val="004A3204"/>
    <w:rsid w:val="004B1D99"/>
    <w:rsid w:val="004B3D4F"/>
    <w:rsid w:val="004C0FD6"/>
    <w:rsid w:val="004C6431"/>
    <w:rsid w:val="004C7AFD"/>
    <w:rsid w:val="004D0C6D"/>
    <w:rsid w:val="004D3D3E"/>
    <w:rsid w:val="004E0627"/>
    <w:rsid w:val="004E3BB8"/>
    <w:rsid w:val="004E7B9B"/>
    <w:rsid w:val="004F5953"/>
    <w:rsid w:val="004F5EAE"/>
    <w:rsid w:val="005071E7"/>
    <w:rsid w:val="00510E35"/>
    <w:rsid w:val="00511FB2"/>
    <w:rsid w:val="005151E6"/>
    <w:rsid w:val="00517E88"/>
    <w:rsid w:val="0052227A"/>
    <w:rsid w:val="00525D89"/>
    <w:rsid w:val="00525F12"/>
    <w:rsid w:val="0053085E"/>
    <w:rsid w:val="00533221"/>
    <w:rsid w:val="0053383D"/>
    <w:rsid w:val="00533E9D"/>
    <w:rsid w:val="00540427"/>
    <w:rsid w:val="005406CA"/>
    <w:rsid w:val="0054538A"/>
    <w:rsid w:val="00546178"/>
    <w:rsid w:val="005465F1"/>
    <w:rsid w:val="0055201A"/>
    <w:rsid w:val="0055333E"/>
    <w:rsid w:val="00553B4B"/>
    <w:rsid w:val="0055410D"/>
    <w:rsid w:val="00560D31"/>
    <w:rsid w:val="00560F53"/>
    <w:rsid w:val="00563703"/>
    <w:rsid w:val="0057561B"/>
    <w:rsid w:val="0057644D"/>
    <w:rsid w:val="005818E2"/>
    <w:rsid w:val="00581E3D"/>
    <w:rsid w:val="00582AA2"/>
    <w:rsid w:val="00584136"/>
    <w:rsid w:val="00584B92"/>
    <w:rsid w:val="005875B7"/>
    <w:rsid w:val="00587D1D"/>
    <w:rsid w:val="00597F08"/>
    <w:rsid w:val="005A3BAA"/>
    <w:rsid w:val="005A6E96"/>
    <w:rsid w:val="005B2E60"/>
    <w:rsid w:val="005B44EA"/>
    <w:rsid w:val="005C161F"/>
    <w:rsid w:val="005C22D6"/>
    <w:rsid w:val="005C2BE1"/>
    <w:rsid w:val="005C3CD2"/>
    <w:rsid w:val="005C6006"/>
    <w:rsid w:val="005C66AC"/>
    <w:rsid w:val="005C7895"/>
    <w:rsid w:val="005E26EE"/>
    <w:rsid w:val="005E76DB"/>
    <w:rsid w:val="005F1611"/>
    <w:rsid w:val="005F2D81"/>
    <w:rsid w:val="005F2F1C"/>
    <w:rsid w:val="005F3403"/>
    <w:rsid w:val="005F4862"/>
    <w:rsid w:val="00605E96"/>
    <w:rsid w:val="006101A4"/>
    <w:rsid w:val="006101DC"/>
    <w:rsid w:val="00611543"/>
    <w:rsid w:val="00611FD3"/>
    <w:rsid w:val="00612BCE"/>
    <w:rsid w:val="00613D83"/>
    <w:rsid w:val="0061470C"/>
    <w:rsid w:val="006156B4"/>
    <w:rsid w:val="00620CC0"/>
    <w:rsid w:val="006218CA"/>
    <w:rsid w:val="0062227C"/>
    <w:rsid w:val="00630825"/>
    <w:rsid w:val="006314A7"/>
    <w:rsid w:val="00632D67"/>
    <w:rsid w:val="0063364E"/>
    <w:rsid w:val="006337F9"/>
    <w:rsid w:val="00635514"/>
    <w:rsid w:val="00637ABF"/>
    <w:rsid w:val="00643406"/>
    <w:rsid w:val="00643FDE"/>
    <w:rsid w:val="00645B13"/>
    <w:rsid w:val="006464E9"/>
    <w:rsid w:val="006505EB"/>
    <w:rsid w:val="00653091"/>
    <w:rsid w:val="00655238"/>
    <w:rsid w:val="00655F4C"/>
    <w:rsid w:val="00657BC6"/>
    <w:rsid w:val="00660E7A"/>
    <w:rsid w:val="00662957"/>
    <w:rsid w:val="00664D95"/>
    <w:rsid w:val="006666BD"/>
    <w:rsid w:val="0067023E"/>
    <w:rsid w:val="00670EC6"/>
    <w:rsid w:val="00671483"/>
    <w:rsid w:val="0067173A"/>
    <w:rsid w:val="006735BE"/>
    <w:rsid w:val="00675294"/>
    <w:rsid w:val="00676126"/>
    <w:rsid w:val="00676B1C"/>
    <w:rsid w:val="0068151E"/>
    <w:rsid w:val="00684F69"/>
    <w:rsid w:val="0069155F"/>
    <w:rsid w:val="006939DB"/>
    <w:rsid w:val="006A0B65"/>
    <w:rsid w:val="006A0F68"/>
    <w:rsid w:val="006A73A3"/>
    <w:rsid w:val="006C32BE"/>
    <w:rsid w:val="006C43C9"/>
    <w:rsid w:val="006C4ACD"/>
    <w:rsid w:val="006C5A2A"/>
    <w:rsid w:val="006C6B31"/>
    <w:rsid w:val="006D10C8"/>
    <w:rsid w:val="006D7607"/>
    <w:rsid w:val="006E28F4"/>
    <w:rsid w:val="006F062A"/>
    <w:rsid w:val="006F07DB"/>
    <w:rsid w:val="006F151B"/>
    <w:rsid w:val="006F55D9"/>
    <w:rsid w:val="006F56BC"/>
    <w:rsid w:val="006F68E6"/>
    <w:rsid w:val="006F6965"/>
    <w:rsid w:val="007008B8"/>
    <w:rsid w:val="00701A0B"/>
    <w:rsid w:val="007163CD"/>
    <w:rsid w:val="00717D5B"/>
    <w:rsid w:val="00723F37"/>
    <w:rsid w:val="00733EBE"/>
    <w:rsid w:val="007353F0"/>
    <w:rsid w:val="007361D8"/>
    <w:rsid w:val="00741F73"/>
    <w:rsid w:val="007428C7"/>
    <w:rsid w:val="007510EA"/>
    <w:rsid w:val="00752230"/>
    <w:rsid w:val="00753B94"/>
    <w:rsid w:val="00760247"/>
    <w:rsid w:val="00760283"/>
    <w:rsid w:val="00760D5B"/>
    <w:rsid w:val="00761ED0"/>
    <w:rsid w:val="00763391"/>
    <w:rsid w:val="00763478"/>
    <w:rsid w:val="00763601"/>
    <w:rsid w:val="00774E42"/>
    <w:rsid w:val="00775B75"/>
    <w:rsid w:val="00776295"/>
    <w:rsid w:val="00777106"/>
    <w:rsid w:val="00781E5B"/>
    <w:rsid w:val="00784A3E"/>
    <w:rsid w:val="00790B24"/>
    <w:rsid w:val="00791CD6"/>
    <w:rsid w:val="00793B7F"/>
    <w:rsid w:val="00795D9F"/>
    <w:rsid w:val="007A7A2B"/>
    <w:rsid w:val="007B0DCD"/>
    <w:rsid w:val="007B169D"/>
    <w:rsid w:val="007B32A9"/>
    <w:rsid w:val="007C2233"/>
    <w:rsid w:val="007D0C3F"/>
    <w:rsid w:val="007D0E41"/>
    <w:rsid w:val="007D0E57"/>
    <w:rsid w:val="007D2C3C"/>
    <w:rsid w:val="007E4FFE"/>
    <w:rsid w:val="007E631C"/>
    <w:rsid w:val="007F32BB"/>
    <w:rsid w:val="007F6434"/>
    <w:rsid w:val="00800AAB"/>
    <w:rsid w:val="0081126E"/>
    <w:rsid w:val="00812380"/>
    <w:rsid w:val="00817CA8"/>
    <w:rsid w:val="00817E6D"/>
    <w:rsid w:val="00822C5A"/>
    <w:rsid w:val="00831F56"/>
    <w:rsid w:val="00835484"/>
    <w:rsid w:val="008408F3"/>
    <w:rsid w:val="0084300B"/>
    <w:rsid w:val="00844CA4"/>
    <w:rsid w:val="00851DC7"/>
    <w:rsid w:val="00854067"/>
    <w:rsid w:val="0086040F"/>
    <w:rsid w:val="0086262C"/>
    <w:rsid w:val="008628C3"/>
    <w:rsid w:val="00862A7B"/>
    <w:rsid w:val="008651AB"/>
    <w:rsid w:val="00866516"/>
    <w:rsid w:val="00870590"/>
    <w:rsid w:val="00872D5D"/>
    <w:rsid w:val="00873324"/>
    <w:rsid w:val="0087584A"/>
    <w:rsid w:val="00877A29"/>
    <w:rsid w:val="00877C07"/>
    <w:rsid w:val="008800CD"/>
    <w:rsid w:val="008818D2"/>
    <w:rsid w:val="008861FE"/>
    <w:rsid w:val="00887986"/>
    <w:rsid w:val="008A04BD"/>
    <w:rsid w:val="008A371B"/>
    <w:rsid w:val="008A3BF8"/>
    <w:rsid w:val="008A3C8F"/>
    <w:rsid w:val="008A3E29"/>
    <w:rsid w:val="008A4DB6"/>
    <w:rsid w:val="008A5161"/>
    <w:rsid w:val="008A6939"/>
    <w:rsid w:val="008B1D14"/>
    <w:rsid w:val="008B3E95"/>
    <w:rsid w:val="008B7B0B"/>
    <w:rsid w:val="008B7EDA"/>
    <w:rsid w:val="008C08B4"/>
    <w:rsid w:val="008C1100"/>
    <w:rsid w:val="008C2F52"/>
    <w:rsid w:val="008C4D9B"/>
    <w:rsid w:val="008C5AEF"/>
    <w:rsid w:val="008D042D"/>
    <w:rsid w:val="008D12A9"/>
    <w:rsid w:val="008D5DE9"/>
    <w:rsid w:val="008E00E0"/>
    <w:rsid w:val="008E2972"/>
    <w:rsid w:val="008E2E1D"/>
    <w:rsid w:val="008E3E0D"/>
    <w:rsid w:val="008E6D37"/>
    <w:rsid w:val="00901B20"/>
    <w:rsid w:val="00905448"/>
    <w:rsid w:val="00906481"/>
    <w:rsid w:val="009077B5"/>
    <w:rsid w:val="00907DF2"/>
    <w:rsid w:val="009136FE"/>
    <w:rsid w:val="00915305"/>
    <w:rsid w:val="00920F05"/>
    <w:rsid w:val="009270FF"/>
    <w:rsid w:val="009427C8"/>
    <w:rsid w:val="00950657"/>
    <w:rsid w:val="00954102"/>
    <w:rsid w:val="00955611"/>
    <w:rsid w:val="00956BBB"/>
    <w:rsid w:val="00957AD8"/>
    <w:rsid w:val="00961682"/>
    <w:rsid w:val="00963373"/>
    <w:rsid w:val="009639BE"/>
    <w:rsid w:val="009714D0"/>
    <w:rsid w:val="009715A7"/>
    <w:rsid w:val="009718AE"/>
    <w:rsid w:val="00973893"/>
    <w:rsid w:val="00974DD3"/>
    <w:rsid w:val="00974F36"/>
    <w:rsid w:val="00977D17"/>
    <w:rsid w:val="00980633"/>
    <w:rsid w:val="009812A6"/>
    <w:rsid w:val="009853D3"/>
    <w:rsid w:val="00986C85"/>
    <w:rsid w:val="009911C8"/>
    <w:rsid w:val="0099545B"/>
    <w:rsid w:val="0099793D"/>
    <w:rsid w:val="009A0F5B"/>
    <w:rsid w:val="009B0E5C"/>
    <w:rsid w:val="009B58AD"/>
    <w:rsid w:val="009C0B6F"/>
    <w:rsid w:val="009C113A"/>
    <w:rsid w:val="009D05F3"/>
    <w:rsid w:val="009E15D5"/>
    <w:rsid w:val="009E5202"/>
    <w:rsid w:val="009E5D89"/>
    <w:rsid w:val="009E6135"/>
    <w:rsid w:val="009F2522"/>
    <w:rsid w:val="009F32CE"/>
    <w:rsid w:val="009F343A"/>
    <w:rsid w:val="009F476C"/>
    <w:rsid w:val="00A004E9"/>
    <w:rsid w:val="00A06E77"/>
    <w:rsid w:val="00A1010F"/>
    <w:rsid w:val="00A13F8B"/>
    <w:rsid w:val="00A16B37"/>
    <w:rsid w:val="00A239DB"/>
    <w:rsid w:val="00A2507C"/>
    <w:rsid w:val="00A26C9C"/>
    <w:rsid w:val="00A276D2"/>
    <w:rsid w:val="00A3132A"/>
    <w:rsid w:val="00A376DF"/>
    <w:rsid w:val="00A40836"/>
    <w:rsid w:val="00A469B6"/>
    <w:rsid w:val="00A513B6"/>
    <w:rsid w:val="00A52532"/>
    <w:rsid w:val="00A528DB"/>
    <w:rsid w:val="00A60579"/>
    <w:rsid w:val="00A61307"/>
    <w:rsid w:val="00A623CE"/>
    <w:rsid w:val="00A640D2"/>
    <w:rsid w:val="00A647BB"/>
    <w:rsid w:val="00A66833"/>
    <w:rsid w:val="00A7082A"/>
    <w:rsid w:val="00A71B8B"/>
    <w:rsid w:val="00A72095"/>
    <w:rsid w:val="00A737DD"/>
    <w:rsid w:val="00A73B28"/>
    <w:rsid w:val="00A73F65"/>
    <w:rsid w:val="00A77160"/>
    <w:rsid w:val="00A77A4C"/>
    <w:rsid w:val="00A82864"/>
    <w:rsid w:val="00A82FCA"/>
    <w:rsid w:val="00A845E6"/>
    <w:rsid w:val="00A90019"/>
    <w:rsid w:val="00A926AE"/>
    <w:rsid w:val="00A93B22"/>
    <w:rsid w:val="00AA017E"/>
    <w:rsid w:val="00AA0341"/>
    <w:rsid w:val="00AA1F20"/>
    <w:rsid w:val="00AA5227"/>
    <w:rsid w:val="00AB0CC2"/>
    <w:rsid w:val="00AB3389"/>
    <w:rsid w:val="00AB5A58"/>
    <w:rsid w:val="00AC2432"/>
    <w:rsid w:val="00AC6C27"/>
    <w:rsid w:val="00AD2C23"/>
    <w:rsid w:val="00AE0143"/>
    <w:rsid w:val="00AE7716"/>
    <w:rsid w:val="00AF2802"/>
    <w:rsid w:val="00AF53C8"/>
    <w:rsid w:val="00AF68B6"/>
    <w:rsid w:val="00B00266"/>
    <w:rsid w:val="00B0040B"/>
    <w:rsid w:val="00B03E92"/>
    <w:rsid w:val="00B07ABC"/>
    <w:rsid w:val="00B14285"/>
    <w:rsid w:val="00B16268"/>
    <w:rsid w:val="00B16A8F"/>
    <w:rsid w:val="00B24723"/>
    <w:rsid w:val="00B27E44"/>
    <w:rsid w:val="00B36D2D"/>
    <w:rsid w:val="00B42A2F"/>
    <w:rsid w:val="00B45EAE"/>
    <w:rsid w:val="00B52732"/>
    <w:rsid w:val="00B54A55"/>
    <w:rsid w:val="00B60060"/>
    <w:rsid w:val="00B619D6"/>
    <w:rsid w:val="00B637C3"/>
    <w:rsid w:val="00B67F4A"/>
    <w:rsid w:val="00B71DCE"/>
    <w:rsid w:val="00B73A8C"/>
    <w:rsid w:val="00B77066"/>
    <w:rsid w:val="00B77184"/>
    <w:rsid w:val="00B77338"/>
    <w:rsid w:val="00B8055A"/>
    <w:rsid w:val="00B81EFD"/>
    <w:rsid w:val="00B8232B"/>
    <w:rsid w:val="00B9100E"/>
    <w:rsid w:val="00B96254"/>
    <w:rsid w:val="00BA27FC"/>
    <w:rsid w:val="00BA5B50"/>
    <w:rsid w:val="00BB025F"/>
    <w:rsid w:val="00BB144F"/>
    <w:rsid w:val="00BC22D1"/>
    <w:rsid w:val="00BC384E"/>
    <w:rsid w:val="00BC42F0"/>
    <w:rsid w:val="00BC46A3"/>
    <w:rsid w:val="00BD0583"/>
    <w:rsid w:val="00BD11D6"/>
    <w:rsid w:val="00BD1D3D"/>
    <w:rsid w:val="00BD20B0"/>
    <w:rsid w:val="00BF0EB2"/>
    <w:rsid w:val="00BF4329"/>
    <w:rsid w:val="00BF443C"/>
    <w:rsid w:val="00C016CD"/>
    <w:rsid w:val="00C0452F"/>
    <w:rsid w:val="00C1066F"/>
    <w:rsid w:val="00C15EAC"/>
    <w:rsid w:val="00C1672E"/>
    <w:rsid w:val="00C20426"/>
    <w:rsid w:val="00C2479A"/>
    <w:rsid w:val="00C26662"/>
    <w:rsid w:val="00C26DDC"/>
    <w:rsid w:val="00C27EE5"/>
    <w:rsid w:val="00C3602A"/>
    <w:rsid w:val="00C44E57"/>
    <w:rsid w:val="00C45C9F"/>
    <w:rsid w:val="00C50315"/>
    <w:rsid w:val="00C6076D"/>
    <w:rsid w:val="00C60C46"/>
    <w:rsid w:val="00C61873"/>
    <w:rsid w:val="00C619D5"/>
    <w:rsid w:val="00C6300E"/>
    <w:rsid w:val="00C65AB1"/>
    <w:rsid w:val="00C666A9"/>
    <w:rsid w:val="00C66D93"/>
    <w:rsid w:val="00C710B1"/>
    <w:rsid w:val="00C75C65"/>
    <w:rsid w:val="00C8341A"/>
    <w:rsid w:val="00C86759"/>
    <w:rsid w:val="00C875B9"/>
    <w:rsid w:val="00C87E8F"/>
    <w:rsid w:val="00C90D4A"/>
    <w:rsid w:val="00C942FE"/>
    <w:rsid w:val="00C94EA6"/>
    <w:rsid w:val="00C9591B"/>
    <w:rsid w:val="00C9663B"/>
    <w:rsid w:val="00CA3B12"/>
    <w:rsid w:val="00CA75A7"/>
    <w:rsid w:val="00CB0235"/>
    <w:rsid w:val="00CB4FBB"/>
    <w:rsid w:val="00CB5297"/>
    <w:rsid w:val="00CB563B"/>
    <w:rsid w:val="00CB6D5E"/>
    <w:rsid w:val="00CC0D4F"/>
    <w:rsid w:val="00CC61D4"/>
    <w:rsid w:val="00CC683C"/>
    <w:rsid w:val="00CD0BE5"/>
    <w:rsid w:val="00CD53C1"/>
    <w:rsid w:val="00CD703A"/>
    <w:rsid w:val="00CD7B29"/>
    <w:rsid w:val="00CE38CD"/>
    <w:rsid w:val="00CE51DC"/>
    <w:rsid w:val="00CE6982"/>
    <w:rsid w:val="00CF1E6C"/>
    <w:rsid w:val="00D03DBA"/>
    <w:rsid w:val="00D05E65"/>
    <w:rsid w:val="00D062FB"/>
    <w:rsid w:val="00D06C44"/>
    <w:rsid w:val="00D07D92"/>
    <w:rsid w:val="00D10E44"/>
    <w:rsid w:val="00D16F74"/>
    <w:rsid w:val="00D21E88"/>
    <w:rsid w:val="00D23E8D"/>
    <w:rsid w:val="00D24EA7"/>
    <w:rsid w:val="00D416F6"/>
    <w:rsid w:val="00D4384A"/>
    <w:rsid w:val="00D47D20"/>
    <w:rsid w:val="00D52C1D"/>
    <w:rsid w:val="00D5521F"/>
    <w:rsid w:val="00D56666"/>
    <w:rsid w:val="00D577A1"/>
    <w:rsid w:val="00D63032"/>
    <w:rsid w:val="00D67574"/>
    <w:rsid w:val="00D71C03"/>
    <w:rsid w:val="00D7467C"/>
    <w:rsid w:val="00D80DC8"/>
    <w:rsid w:val="00D848FC"/>
    <w:rsid w:val="00D90AC5"/>
    <w:rsid w:val="00D9203D"/>
    <w:rsid w:val="00D941B2"/>
    <w:rsid w:val="00D95ECA"/>
    <w:rsid w:val="00D96D35"/>
    <w:rsid w:val="00DA5949"/>
    <w:rsid w:val="00DB25C1"/>
    <w:rsid w:val="00DB3685"/>
    <w:rsid w:val="00DB37FA"/>
    <w:rsid w:val="00DC0C18"/>
    <w:rsid w:val="00DC36C0"/>
    <w:rsid w:val="00DC4BBD"/>
    <w:rsid w:val="00DC60EC"/>
    <w:rsid w:val="00DD11FC"/>
    <w:rsid w:val="00DD2D63"/>
    <w:rsid w:val="00DD35C5"/>
    <w:rsid w:val="00DD5344"/>
    <w:rsid w:val="00DD5B3A"/>
    <w:rsid w:val="00DE0A3B"/>
    <w:rsid w:val="00DE3BAE"/>
    <w:rsid w:val="00DF08D8"/>
    <w:rsid w:val="00DF60CE"/>
    <w:rsid w:val="00E103CF"/>
    <w:rsid w:val="00E10E99"/>
    <w:rsid w:val="00E15680"/>
    <w:rsid w:val="00E16523"/>
    <w:rsid w:val="00E223CB"/>
    <w:rsid w:val="00E2240F"/>
    <w:rsid w:val="00E2243E"/>
    <w:rsid w:val="00E23674"/>
    <w:rsid w:val="00E248B0"/>
    <w:rsid w:val="00E34626"/>
    <w:rsid w:val="00E37D3A"/>
    <w:rsid w:val="00E40270"/>
    <w:rsid w:val="00E411CB"/>
    <w:rsid w:val="00E45A3B"/>
    <w:rsid w:val="00E466C9"/>
    <w:rsid w:val="00E473CD"/>
    <w:rsid w:val="00E52C69"/>
    <w:rsid w:val="00E5572A"/>
    <w:rsid w:val="00E62ADB"/>
    <w:rsid w:val="00E63BE1"/>
    <w:rsid w:val="00E728D8"/>
    <w:rsid w:val="00E74F6E"/>
    <w:rsid w:val="00E77D28"/>
    <w:rsid w:val="00E83925"/>
    <w:rsid w:val="00E84E0D"/>
    <w:rsid w:val="00E870E6"/>
    <w:rsid w:val="00E876B5"/>
    <w:rsid w:val="00E93600"/>
    <w:rsid w:val="00E93C18"/>
    <w:rsid w:val="00E96F2B"/>
    <w:rsid w:val="00EA0681"/>
    <w:rsid w:val="00EA536C"/>
    <w:rsid w:val="00EA6387"/>
    <w:rsid w:val="00EB0D76"/>
    <w:rsid w:val="00EB6175"/>
    <w:rsid w:val="00EC127A"/>
    <w:rsid w:val="00EC1599"/>
    <w:rsid w:val="00EC3E24"/>
    <w:rsid w:val="00EC4D7A"/>
    <w:rsid w:val="00ED13BD"/>
    <w:rsid w:val="00ED399B"/>
    <w:rsid w:val="00EE0DDE"/>
    <w:rsid w:val="00EE130A"/>
    <w:rsid w:val="00EE3795"/>
    <w:rsid w:val="00EE5C1F"/>
    <w:rsid w:val="00EE6BF1"/>
    <w:rsid w:val="00EF1DA1"/>
    <w:rsid w:val="00EF3B50"/>
    <w:rsid w:val="00EF5B92"/>
    <w:rsid w:val="00EF6137"/>
    <w:rsid w:val="00F047DB"/>
    <w:rsid w:val="00F1082C"/>
    <w:rsid w:val="00F11DB2"/>
    <w:rsid w:val="00F1576D"/>
    <w:rsid w:val="00F15940"/>
    <w:rsid w:val="00F20BC7"/>
    <w:rsid w:val="00F235F3"/>
    <w:rsid w:val="00F31B38"/>
    <w:rsid w:val="00F330CB"/>
    <w:rsid w:val="00F36891"/>
    <w:rsid w:val="00F41144"/>
    <w:rsid w:val="00F42FE0"/>
    <w:rsid w:val="00F512E7"/>
    <w:rsid w:val="00F568FF"/>
    <w:rsid w:val="00F603D6"/>
    <w:rsid w:val="00F60D26"/>
    <w:rsid w:val="00F64067"/>
    <w:rsid w:val="00F66866"/>
    <w:rsid w:val="00F7041C"/>
    <w:rsid w:val="00F72F5B"/>
    <w:rsid w:val="00F73AC1"/>
    <w:rsid w:val="00F74D67"/>
    <w:rsid w:val="00F76AC2"/>
    <w:rsid w:val="00F77518"/>
    <w:rsid w:val="00F80101"/>
    <w:rsid w:val="00F807B2"/>
    <w:rsid w:val="00F87B10"/>
    <w:rsid w:val="00F922A7"/>
    <w:rsid w:val="00F93841"/>
    <w:rsid w:val="00FA297C"/>
    <w:rsid w:val="00FA2EFA"/>
    <w:rsid w:val="00FA574D"/>
    <w:rsid w:val="00FB2451"/>
    <w:rsid w:val="00FB7678"/>
    <w:rsid w:val="00FC1883"/>
    <w:rsid w:val="00FC282A"/>
    <w:rsid w:val="00FC5D6E"/>
    <w:rsid w:val="00FC7620"/>
    <w:rsid w:val="00FD1FFD"/>
    <w:rsid w:val="00FD62F0"/>
    <w:rsid w:val="00FD651F"/>
    <w:rsid w:val="00FD6559"/>
    <w:rsid w:val="00FD6EB5"/>
    <w:rsid w:val="00FE1733"/>
    <w:rsid w:val="00FE354D"/>
    <w:rsid w:val="00FE5DB3"/>
    <w:rsid w:val="00FE73F1"/>
    <w:rsid w:val="00FF0783"/>
    <w:rsid w:val="00FF0DFC"/>
    <w:rsid w:val="00FF18A1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B9843"/>
  <w15:docId w15:val="{FE07DB6D-82F8-41C0-A9C1-0A8E5325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CD"/>
  </w:style>
  <w:style w:type="paragraph" w:styleId="Heading1">
    <w:name w:val="heading 1"/>
    <w:basedOn w:val="Normal"/>
    <w:next w:val="Normal"/>
    <w:link w:val="Heading1Char"/>
    <w:qFormat/>
    <w:rsid w:val="00637ABF"/>
    <w:pPr>
      <w:keepNext/>
      <w:pageBreakBefore/>
      <w:numPr>
        <w:numId w:val="3"/>
      </w:numPr>
      <w:tabs>
        <w:tab w:val="left" w:pos="567"/>
      </w:tabs>
      <w:suppressAutoHyphens/>
      <w:spacing w:before="600" w:after="160" w:line="240" w:lineRule="auto"/>
      <w:outlineLvl w:val="0"/>
    </w:pPr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637ABF"/>
    <w:pPr>
      <w:keepNext/>
      <w:numPr>
        <w:ilvl w:val="1"/>
        <w:numId w:val="3"/>
      </w:numPr>
      <w:tabs>
        <w:tab w:val="left" w:pos="147"/>
      </w:tabs>
      <w:suppressAutoHyphens/>
      <w:spacing w:before="360" w:after="160" w:line="240" w:lineRule="auto"/>
      <w:outlineLvl w:val="1"/>
    </w:pPr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637ABF"/>
    <w:pPr>
      <w:numPr>
        <w:ilvl w:val="2"/>
        <w:numId w:val="3"/>
      </w:numPr>
      <w:suppressAutoHyphens/>
      <w:spacing w:before="120" w:after="120" w:line="240" w:lineRule="auto"/>
      <w:jc w:val="both"/>
      <w:outlineLvl w:val="2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Heading4">
    <w:name w:val="heading 4"/>
    <w:basedOn w:val="Normal"/>
    <w:next w:val="Normal"/>
    <w:link w:val="Heading4Char"/>
    <w:qFormat/>
    <w:rsid w:val="00637ABF"/>
    <w:pPr>
      <w:keepNext/>
      <w:numPr>
        <w:ilvl w:val="3"/>
        <w:numId w:val="3"/>
      </w:numPr>
      <w:tabs>
        <w:tab w:val="left" w:pos="726"/>
      </w:tabs>
      <w:suppressAutoHyphens/>
      <w:spacing w:before="240" w:after="120" w:line="240" w:lineRule="auto"/>
      <w:jc w:val="both"/>
      <w:outlineLvl w:val="3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qFormat/>
    <w:rsid w:val="00637ABF"/>
    <w:pPr>
      <w:numPr>
        <w:ilvl w:val="4"/>
        <w:numId w:val="3"/>
      </w:numPr>
      <w:suppressAutoHyphens/>
      <w:spacing w:before="240" w:after="60" w:line="240" w:lineRule="auto"/>
      <w:outlineLvl w:val="4"/>
    </w:pPr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paragraph" w:styleId="Heading6">
    <w:name w:val="heading 6"/>
    <w:basedOn w:val="Normal"/>
    <w:next w:val="Normal"/>
    <w:link w:val="Heading6Char"/>
    <w:qFormat/>
    <w:rsid w:val="00637ABF"/>
    <w:pPr>
      <w:numPr>
        <w:ilvl w:val="5"/>
        <w:numId w:val="3"/>
      </w:numPr>
      <w:suppressAutoHyphens/>
      <w:spacing w:before="240" w:after="120" w:line="240" w:lineRule="auto"/>
      <w:outlineLvl w:val="5"/>
    </w:pPr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paragraph" w:styleId="Heading7">
    <w:name w:val="heading 7"/>
    <w:basedOn w:val="Normal"/>
    <w:next w:val="Normal"/>
    <w:link w:val="Heading7Char"/>
    <w:qFormat/>
    <w:rsid w:val="00637ABF"/>
    <w:pPr>
      <w:numPr>
        <w:ilvl w:val="6"/>
        <w:numId w:val="3"/>
      </w:numPr>
      <w:suppressAutoHyphens/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Heading8">
    <w:name w:val="heading 8"/>
    <w:basedOn w:val="Normal"/>
    <w:next w:val="Normal"/>
    <w:link w:val="Heading8Char"/>
    <w:qFormat/>
    <w:rsid w:val="00637ABF"/>
    <w:pPr>
      <w:numPr>
        <w:ilvl w:val="7"/>
        <w:numId w:val="3"/>
      </w:num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styleId="Heading9">
    <w:name w:val="heading 9"/>
    <w:aliases w:val="App Heading"/>
    <w:basedOn w:val="Normal"/>
    <w:next w:val="Normal"/>
    <w:link w:val="Heading9Char"/>
    <w:qFormat/>
    <w:rsid w:val="00637ABF"/>
    <w:pPr>
      <w:numPr>
        <w:ilvl w:val="8"/>
        <w:numId w:val="3"/>
      </w:numPr>
      <w:suppressAutoHyphens/>
      <w:spacing w:before="240" w:after="6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163CD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0C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37ABF"/>
    <w:rPr>
      <w:rFonts w:ascii="Verdana" w:eastAsia="Times New Roman" w:hAnsi="Verdana" w:cs="Times New Roman"/>
      <w:b/>
      <w:bCs/>
      <w:caps/>
      <w:kern w:val="28"/>
      <w:sz w:val="24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637ABF"/>
    <w:rPr>
      <w:rFonts w:ascii="Verdana" w:eastAsia="Times New Roman" w:hAnsi="Verdana" w:cs="Times New Roman"/>
      <w:b/>
      <w:bCs/>
      <w:caps/>
      <w:sz w:val="20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637ABF"/>
    <w:rPr>
      <w:rFonts w:ascii="Verdana" w:eastAsia="Times New Roman" w:hAnsi="Verdana" w:cs="Times New Roman"/>
      <w:bCs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rsid w:val="00637ABF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rsid w:val="00637ABF"/>
    <w:rPr>
      <w:rFonts w:ascii="Verdana" w:eastAsia="Times New Roman" w:hAnsi="Verdana" w:cs="Times New Roman"/>
      <w:bCs/>
      <w:iCs/>
      <w:sz w:val="20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637ABF"/>
    <w:rPr>
      <w:rFonts w:ascii="Verdana" w:eastAsia="Times New Roman" w:hAnsi="Verdana" w:cs="Times New Roman"/>
      <w:b/>
      <w:bCs/>
      <w:i/>
      <w:iCs/>
      <w:sz w:val="20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637ABF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637ABF"/>
    <w:rPr>
      <w:rFonts w:ascii="Arial" w:eastAsia="Times New Roman" w:hAnsi="Arial" w:cs="Arial"/>
      <w:i/>
      <w:iCs/>
      <w:sz w:val="20"/>
      <w:szCs w:val="20"/>
      <w:lang w:eastAsia="ar-SA"/>
    </w:rPr>
  </w:style>
  <w:style w:type="character" w:customStyle="1" w:styleId="Heading9Char">
    <w:name w:val="Heading 9 Char"/>
    <w:aliases w:val="App Heading Char"/>
    <w:basedOn w:val="DefaultParagraphFont"/>
    <w:link w:val="Heading9"/>
    <w:rsid w:val="00637ABF"/>
    <w:rPr>
      <w:rFonts w:ascii="Arial" w:eastAsia="Times New Roman" w:hAnsi="Arial" w:cs="Arial"/>
      <w:b/>
      <w:bCs/>
      <w:i/>
      <w:iCs/>
      <w:sz w:val="18"/>
      <w:szCs w:val="18"/>
      <w:lang w:eastAsia="ar-SA"/>
    </w:rPr>
  </w:style>
  <w:style w:type="paragraph" w:customStyle="1" w:styleId="Default">
    <w:name w:val="Default"/>
    <w:rsid w:val="00BA27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FE5DB3"/>
    <w:pPr>
      <w:suppressAutoHyphens/>
      <w:spacing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FE5DB3"/>
    <w:rPr>
      <w:rFonts w:ascii="Verdana" w:eastAsia="Times New Roman" w:hAnsi="Verdana" w:cs="Times New Roman"/>
      <w:sz w:val="20"/>
      <w:szCs w:val="20"/>
      <w:lang w:eastAsia="ar-SA"/>
    </w:rPr>
  </w:style>
  <w:style w:type="table" w:styleId="TableGrid">
    <w:name w:val="Table Grid"/>
    <w:basedOn w:val="TableNormal"/>
    <w:uiPriority w:val="59"/>
    <w:rsid w:val="00A77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1E"/>
  </w:style>
  <w:style w:type="paragraph" w:styleId="Footer">
    <w:name w:val="footer"/>
    <w:basedOn w:val="Normal"/>
    <w:link w:val="FooterChar"/>
    <w:uiPriority w:val="99"/>
    <w:unhideWhenUsed/>
    <w:rsid w:val="00220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41E"/>
  </w:style>
  <w:style w:type="character" w:customStyle="1" w:styleId="tyhik">
    <w:name w:val="tyhik"/>
    <w:basedOn w:val="DefaultParagraphFont"/>
    <w:rsid w:val="0062227C"/>
  </w:style>
  <w:style w:type="character" w:styleId="Strong">
    <w:name w:val="Strong"/>
    <w:basedOn w:val="DefaultParagraphFont"/>
    <w:uiPriority w:val="22"/>
    <w:qFormat/>
    <w:rsid w:val="00582A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ta.ee/e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D012-AB71-4B6C-A9E7-7FF4BD79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3805</TotalTime>
  <Pages>2</Pages>
  <Words>886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Aimeli Laasik</dc:creator>
  <cp:lastModifiedBy>Silveevark IT</cp:lastModifiedBy>
  <cp:revision>673</cp:revision>
  <cp:lastPrinted>2020-10-09T07:34:00Z</cp:lastPrinted>
  <dcterms:created xsi:type="dcterms:W3CDTF">2018-03-13T11:51:00Z</dcterms:created>
  <dcterms:modified xsi:type="dcterms:W3CDTF">2020-10-09T10:05:00Z</dcterms:modified>
</cp:coreProperties>
</file>